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24C91" w14:textId="35DC7231" w:rsidR="000E62C8" w:rsidRDefault="0017267A" w:rsidP="00F96C18">
      <w:pPr>
        <w:spacing w:before="119" w:line="180" w:lineRule="auto"/>
        <w:ind w:left="199"/>
        <w:jc w:val="right"/>
        <w:rPr>
          <w:rFonts w:ascii="Arial"/>
          <w:b/>
          <w:color w:val="363636"/>
          <w:w w:val="110"/>
        </w:rPr>
      </w:pPr>
      <w:r w:rsidRPr="00F96C18">
        <w:rPr>
          <w:rFonts w:ascii="Arial"/>
          <w:b/>
          <w:color w:val="363636"/>
          <w:w w:val="110"/>
        </w:rPr>
        <w:t>ORDINANCE</w:t>
      </w:r>
      <w:r w:rsidRPr="00F96C18">
        <w:rPr>
          <w:rFonts w:ascii="Arial"/>
          <w:b/>
          <w:color w:val="363636"/>
          <w:spacing w:val="-8"/>
          <w:w w:val="110"/>
        </w:rPr>
        <w:t xml:space="preserve"> </w:t>
      </w:r>
      <w:r w:rsidR="00F96C18" w:rsidRPr="00F96C18">
        <w:rPr>
          <w:rFonts w:ascii="Arial"/>
          <w:b/>
          <w:color w:val="363636"/>
          <w:w w:val="110"/>
        </w:rPr>
        <w:t>2025:01</w:t>
      </w:r>
    </w:p>
    <w:p w14:paraId="65158157" w14:textId="050FC1A6" w:rsidR="0074679B" w:rsidRDefault="0074679B" w:rsidP="00F96C18">
      <w:pPr>
        <w:spacing w:before="119" w:line="180" w:lineRule="auto"/>
        <w:ind w:left="199"/>
        <w:jc w:val="right"/>
        <w:rPr>
          <w:rFonts w:ascii="Arial"/>
          <w:b/>
          <w:color w:val="363636"/>
          <w:w w:val="110"/>
        </w:rPr>
      </w:pPr>
    </w:p>
    <w:p w14:paraId="79EBBFAB" w14:textId="707AF7F9" w:rsidR="0074679B" w:rsidRDefault="0074679B" w:rsidP="0074679B">
      <w:pPr>
        <w:rPr>
          <w:rFonts w:ascii="Tahoma" w:hAnsi="Tahoma" w:cs="Tahoma"/>
          <w:sz w:val="24"/>
          <w:szCs w:val="24"/>
        </w:rPr>
      </w:pPr>
      <w:r w:rsidRPr="001057CF">
        <w:rPr>
          <w:rFonts w:ascii="Tahoma" w:hAnsi="Tahoma" w:cs="Tahoma"/>
          <w:sz w:val="24"/>
          <w:szCs w:val="24"/>
        </w:rPr>
        <w:t xml:space="preserve">Notice is hereby given that the foregoing Ordinance was introduced at a meeting of the Governing Body of the Borough of Somerdale held on </w:t>
      </w:r>
      <w:r>
        <w:rPr>
          <w:rFonts w:ascii="Tahoma" w:hAnsi="Tahoma" w:cs="Tahoma"/>
          <w:sz w:val="24"/>
          <w:szCs w:val="24"/>
        </w:rPr>
        <w:t>March 11</w:t>
      </w:r>
      <w:r>
        <w:rPr>
          <w:rFonts w:ascii="Tahoma" w:hAnsi="Tahoma" w:cs="Tahoma"/>
          <w:sz w:val="24"/>
          <w:szCs w:val="24"/>
        </w:rPr>
        <w:t>, 2026</w:t>
      </w:r>
      <w:r w:rsidRPr="001057CF">
        <w:rPr>
          <w:rFonts w:ascii="Tahoma" w:hAnsi="Tahoma" w:cs="Tahoma"/>
          <w:sz w:val="24"/>
          <w:szCs w:val="24"/>
        </w:rPr>
        <w:t xml:space="preserve"> by title and will be considered for Final Adoption after Second Reading and Public Hearing on </w:t>
      </w:r>
      <w:r>
        <w:rPr>
          <w:rFonts w:ascii="Tahoma" w:hAnsi="Tahoma" w:cs="Tahoma"/>
          <w:sz w:val="24"/>
          <w:szCs w:val="24"/>
        </w:rPr>
        <w:t>April 8</w:t>
      </w:r>
      <w:r>
        <w:rPr>
          <w:rFonts w:ascii="Tahoma" w:hAnsi="Tahoma" w:cs="Tahoma"/>
          <w:sz w:val="24"/>
          <w:szCs w:val="24"/>
        </w:rPr>
        <w:t>, 2026</w:t>
      </w:r>
      <w:r w:rsidRPr="001057CF">
        <w:rPr>
          <w:rFonts w:ascii="Tahoma" w:hAnsi="Tahoma" w:cs="Tahoma"/>
          <w:sz w:val="24"/>
          <w:szCs w:val="24"/>
        </w:rPr>
        <w:t xml:space="preserve"> at </w:t>
      </w:r>
      <w:r>
        <w:rPr>
          <w:rFonts w:ascii="Tahoma" w:hAnsi="Tahoma" w:cs="Tahoma"/>
          <w:sz w:val="24"/>
          <w:szCs w:val="24"/>
        </w:rPr>
        <w:t>7</w:t>
      </w:r>
      <w:r w:rsidRPr="001057CF">
        <w:rPr>
          <w:rFonts w:ascii="Tahoma" w:hAnsi="Tahoma" w:cs="Tahoma"/>
          <w:sz w:val="24"/>
          <w:szCs w:val="24"/>
        </w:rPr>
        <w:t xml:space="preserve">:00 p.m. at the Somerdale Borough Hall, 105 Kennedy Boulevard, Somerdale, NJ.  A copy of the proposed ordinance can be obtained at the Office of the Borough Clerk, Monday to Thursday, from 9:00 am until 5:00 pm without cost or by emailing the Borough Clerk at </w:t>
      </w:r>
      <w:hyperlink r:id="rId8" w:history="1">
        <w:r w:rsidRPr="001057CF">
          <w:rPr>
            <w:rStyle w:val="Hyperlink"/>
            <w:rFonts w:ascii="Tahoma" w:hAnsi="Tahoma" w:cs="Tahoma"/>
            <w:sz w:val="24"/>
            <w:szCs w:val="24"/>
          </w:rPr>
          <w:t>mmiller@somerdale-nj.com</w:t>
        </w:r>
      </w:hyperlink>
      <w:r w:rsidRPr="001057CF">
        <w:rPr>
          <w:rFonts w:ascii="Tahoma" w:hAnsi="Tahoma" w:cs="Tahoma"/>
          <w:sz w:val="24"/>
          <w:szCs w:val="24"/>
        </w:rPr>
        <w:t>.</w:t>
      </w:r>
    </w:p>
    <w:p w14:paraId="4884A504" w14:textId="77777777" w:rsidR="0074679B" w:rsidRPr="00F96C18" w:rsidRDefault="0074679B" w:rsidP="0074679B">
      <w:pPr>
        <w:spacing w:before="119" w:line="180" w:lineRule="auto"/>
        <w:ind w:left="199"/>
        <w:jc w:val="center"/>
        <w:rPr>
          <w:rFonts w:ascii="Arial"/>
          <w:b/>
          <w:color w:val="363636"/>
          <w:w w:val="110"/>
        </w:rPr>
      </w:pPr>
    </w:p>
    <w:p w14:paraId="433834E1" w14:textId="74C31BE6" w:rsidR="00F96C18" w:rsidRDefault="00F96C18">
      <w:pPr>
        <w:spacing w:before="119" w:line="180" w:lineRule="auto"/>
        <w:ind w:left="199"/>
        <w:jc w:val="center"/>
        <w:rPr>
          <w:rFonts w:ascii="Arial"/>
          <w:b/>
          <w:color w:val="363636"/>
          <w:w w:val="110"/>
        </w:rPr>
      </w:pPr>
    </w:p>
    <w:p w14:paraId="7C123D8A" w14:textId="74141ABD" w:rsidR="00F96C18" w:rsidRDefault="00F96C18">
      <w:pPr>
        <w:spacing w:before="119" w:line="180" w:lineRule="auto"/>
        <w:ind w:left="199"/>
        <w:jc w:val="center"/>
        <w:rPr>
          <w:rFonts w:ascii="Arial"/>
          <w:b/>
          <w:color w:val="363636"/>
          <w:w w:val="110"/>
        </w:rPr>
      </w:pPr>
      <w:r>
        <w:rPr>
          <w:rFonts w:ascii="Arial"/>
          <w:b/>
          <w:color w:val="363636"/>
          <w:w w:val="110"/>
        </w:rPr>
        <w:t>AN ORDINANCE OF THE BOROUGH OF SOMERDALE CONCERNING</w:t>
      </w:r>
    </w:p>
    <w:p w14:paraId="28AD1B62" w14:textId="2EF7DA8D" w:rsidR="000E62C8" w:rsidRDefault="00F96C18" w:rsidP="00F96C18">
      <w:pPr>
        <w:spacing w:before="119" w:line="180" w:lineRule="auto"/>
        <w:ind w:left="199"/>
        <w:jc w:val="center"/>
        <w:rPr>
          <w:rFonts w:ascii="Arial" w:eastAsia="Arial" w:hAnsi="Arial" w:cs="Arial"/>
          <w:b/>
          <w:bCs/>
          <w:color w:val="363636"/>
          <w:spacing w:val="-2"/>
          <w:w w:val="90"/>
        </w:rPr>
      </w:pPr>
      <w:r>
        <w:rPr>
          <w:rFonts w:ascii="Arial"/>
          <w:b/>
          <w:color w:val="363636"/>
          <w:w w:val="110"/>
        </w:rPr>
        <w:t>THE DISCHARGE OF WEAPONS CHAPTER 186-9</w:t>
      </w:r>
    </w:p>
    <w:p w14:paraId="5F4A10C9" w14:textId="3772C75C" w:rsidR="00F96C18" w:rsidRDefault="00F96C18" w:rsidP="00F96C18">
      <w:pPr>
        <w:spacing w:before="119" w:line="180" w:lineRule="auto"/>
        <w:ind w:left="199"/>
        <w:jc w:val="center"/>
        <w:rPr>
          <w:rFonts w:ascii="Arial" w:eastAsia="Arial" w:hAnsi="Arial" w:cs="Arial"/>
          <w:b/>
          <w:bCs/>
          <w:color w:val="363636"/>
          <w:spacing w:val="-2"/>
          <w:w w:val="90"/>
        </w:rPr>
      </w:pPr>
    </w:p>
    <w:p w14:paraId="4956F42E" w14:textId="77777777" w:rsidR="00F96C18" w:rsidRPr="00F96C18" w:rsidRDefault="00F96C18" w:rsidP="00F96C18">
      <w:pPr>
        <w:spacing w:before="119" w:line="180" w:lineRule="auto"/>
        <w:ind w:left="199"/>
        <w:jc w:val="center"/>
        <w:rPr>
          <w:rFonts w:ascii="Arial"/>
          <w:b/>
        </w:rPr>
      </w:pPr>
    </w:p>
    <w:p w14:paraId="1400585E" w14:textId="77777777" w:rsidR="000E62C8" w:rsidRPr="00F96C18" w:rsidRDefault="0017267A">
      <w:pPr>
        <w:pStyle w:val="BodyText"/>
        <w:spacing w:line="309" w:lineRule="auto"/>
        <w:ind w:left="463" w:right="287" w:firstLine="710"/>
        <w:jc w:val="both"/>
        <w:rPr>
          <w:rFonts w:ascii="Arial" w:hAnsi="Arial"/>
          <w:sz w:val="22"/>
          <w:szCs w:val="22"/>
        </w:rPr>
      </w:pPr>
      <w:r w:rsidRPr="00F96C18">
        <w:rPr>
          <w:rFonts w:ascii="Arial" w:hAnsi="Arial"/>
          <w:b/>
          <w:color w:val="363636"/>
          <w:sz w:val="22"/>
          <w:szCs w:val="22"/>
        </w:rPr>
        <w:t>BE</w:t>
      </w:r>
      <w:r w:rsidRPr="00F96C18">
        <w:rPr>
          <w:rFonts w:ascii="Arial" w:hAnsi="Arial"/>
          <w:b/>
          <w:color w:val="363636"/>
          <w:spacing w:val="-14"/>
          <w:sz w:val="22"/>
          <w:szCs w:val="22"/>
        </w:rPr>
        <w:t xml:space="preserve"> </w:t>
      </w:r>
      <w:r w:rsidRPr="00F96C18">
        <w:rPr>
          <w:rFonts w:ascii="Arial" w:hAnsi="Arial"/>
          <w:b/>
          <w:color w:val="363636"/>
          <w:sz w:val="22"/>
          <w:szCs w:val="22"/>
        </w:rPr>
        <w:t>IT</w:t>
      </w:r>
      <w:r w:rsidRPr="00F96C18">
        <w:rPr>
          <w:rFonts w:ascii="Arial" w:hAnsi="Arial"/>
          <w:b/>
          <w:color w:val="363636"/>
          <w:spacing w:val="-13"/>
          <w:sz w:val="22"/>
          <w:szCs w:val="22"/>
        </w:rPr>
        <w:t xml:space="preserve"> </w:t>
      </w:r>
      <w:r w:rsidRPr="00F96C18">
        <w:rPr>
          <w:rFonts w:ascii="Arial" w:hAnsi="Arial"/>
          <w:b/>
          <w:color w:val="363636"/>
          <w:sz w:val="22"/>
          <w:szCs w:val="22"/>
        </w:rPr>
        <w:t xml:space="preserve">ORDAINED </w:t>
      </w:r>
      <w:r w:rsidRPr="00F96C18">
        <w:rPr>
          <w:rFonts w:ascii="Arial" w:hAnsi="Arial"/>
          <w:color w:val="363636"/>
          <w:sz w:val="22"/>
          <w:szCs w:val="22"/>
        </w:rPr>
        <w:t>by</w:t>
      </w:r>
      <w:r w:rsidRPr="00F96C18">
        <w:rPr>
          <w:rFonts w:ascii="Arial" w:hAnsi="Arial"/>
          <w:color w:val="363636"/>
          <w:spacing w:val="-9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sz w:val="22"/>
          <w:szCs w:val="22"/>
        </w:rPr>
        <w:t>Mayor and</w:t>
      </w:r>
      <w:r w:rsidRPr="00F96C18">
        <w:rPr>
          <w:rFonts w:ascii="Arial" w:hAnsi="Arial"/>
          <w:color w:val="363636"/>
          <w:spacing w:val="-10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sz w:val="22"/>
          <w:szCs w:val="22"/>
        </w:rPr>
        <w:t>Council of the</w:t>
      </w:r>
      <w:r w:rsidRPr="00F96C18">
        <w:rPr>
          <w:rFonts w:ascii="Arial" w:hAnsi="Arial"/>
          <w:color w:val="363636"/>
          <w:spacing w:val="29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sz w:val="22"/>
          <w:szCs w:val="22"/>
        </w:rPr>
        <w:t>Borough of Somerdale, County of Camden,</w:t>
      </w:r>
      <w:r w:rsidRPr="00F96C18">
        <w:rPr>
          <w:rFonts w:ascii="Arial" w:hAnsi="Arial"/>
          <w:color w:val="363636"/>
          <w:spacing w:val="-2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sz w:val="22"/>
          <w:szCs w:val="22"/>
        </w:rPr>
        <w:t xml:space="preserve">State of </w:t>
      </w:r>
      <w:r w:rsidRPr="00F96C18">
        <w:rPr>
          <w:rFonts w:ascii="Arial" w:hAnsi="Arial"/>
          <w:color w:val="363636"/>
          <w:w w:val="105"/>
          <w:sz w:val="22"/>
          <w:szCs w:val="22"/>
        </w:rPr>
        <w:t>New</w:t>
      </w:r>
      <w:r w:rsidRPr="00F96C18">
        <w:rPr>
          <w:rFonts w:ascii="Arial" w:hAnsi="Arial"/>
          <w:color w:val="363636"/>
          <w:spacing w:val="-14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Jersey</w:t>
      </w:r>
      <w:r w:rsidRPr="00F96C18">
        <w:rPr>
          <w:rFonts w:ascii="Arial" w:hAnsi="Arial"/>
          <w:color w:val="363636"/>
          <w:spacing w:val="-5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that</w:t>
      </w:r>
      <w:r w:rsidRPr="00F96C18">
        <w:rPr>
          <w:rFonts w:ascii="Arial" w:hAnsi="Arial"/>
          <w:color w:val="363636"/>
          <w:spacing w:val="-3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§186-9,</w:t>
      </w:r>
      <w:r w:rsidRPr="00F96C18">
        <w:rPr>
          <w:rFonts w:ascii="Arial" w:hAnsi="Arial"/>
          <w:color w:val="363636"/>
          <w:spacing w:val="-1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Discharging</w:t>
      </w:r>
      <w:r w:rsidRPr="00F96C18">
        <w:rPr>
          <w:rFonts w:ascii="Arial" w:hAnsi="Arial"/>
          <w:color w:val="363636"/>
          <w:spacing w:val="-5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of Firearms</w:t>
      </w:r>
      <w:r w:rsidRPr="00F96C18">
        <w:rPr>
          <w:rFonts w:ascii="Arial" w:hAnsi="Arial"/>
          <w:color w:val="363636"/>
          <w:spacing w:val="-4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and</w:t>
      </w:r>
      <w:r w:rsidRPr="00F96C18">
        <w:rPr>
          <w:rFonts w:ascii="Arial" w:hAnsi="Arial"/>
          <w:color w:val="363636"/>
          <w:spacing w:val="-9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other weapons;</w:t>
      </w:r>
      <w:r w:rsidRPr="00F96C18">
        <w:rPr>
          <w:rFonts w:ascii="Arial" w:hAnsi="Arial"/>
          <w:color w:val="363636"/>
          <w:spacing w:val="-5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exceptions,</w:t>
      </w:r>
      <w:r w:rsidRPr="00F96C18">
        <w:rPr>
          <w:rFonts w:ascii="Arial" w:hAnsi="Arial"/>
          <w:color w:val="363636"/>
          <w:spacing w:val="-2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of the existing</w:t>
      </w:r>
      <w:r w:rsidRPr="00F96C18">
        <w:rPr>
          <w:rFonts w:ascii="Arial" w:hAnsi="Arial"/>
          <w:color w:val="363636"/>
          <w:spacing w:val="-7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Borough Code</w:t>
      </w:r>
      <w:r w:rsidRPr="00F96C18">
        <w:rPr>
          <w:rFonts w:ascii="Arial" w:hAnsi="Arial"/>
          <w:color w:val="363636"/>
          <w:spacing w:val="-4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be</w:t>
      </w:r>
      <w:r w:rsidRPr="00F96C18">
        <w:rPr>
          <w:rFonts w:ascii="Arial" w:hAnsi="Arial"/>
          <w:color w:val="363636"/>
          <w:spacing w:val="-11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repealed</w:t>
      </w:r>
      <w:r w:rsidRPr="00F96C18">
        <w:rPr>
          <w:rFonts w:ascii="Arial" w:hAnsi="Arial"/>
          <w:color w:val="363636"/>
          <w:spacing w:val="-4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and</w:t>
      </w:r>
      <w:r w:rsidRPr="00F96C18">
        <w:rPr>
          <w:rFonts w:ascii="Arial" w:hAnsi="Arial"/>
          <w:color w:val="363636"/>
          <w:spacing w:val="-5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replaced with</w:t>
      </w:r>
      <w:r w:rsidRPr="00F96C18">
        <w:rPr>
          <w:rFonts w:ascii="Arial" w:hAnsi="Arial"/>
          <w:color w:val="363636"/>
          <w:spacing w:val="-9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the</w:t>
      </w:r>
      <w:r w:rsidRPr="00F96C18">
        <w:rPr>
          <w:rFonts w:ascii="Arial" w:hAnsi="Arial"/>
          <w:color w:val="363636"/>
          <w:spacing w:val="-12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attached</w:t>
      </w:r>
      <w:r w:rsidRPr="00F96C18">
        <w:rPr>
          <w:rFonts w:ascii="Arial" w:hAnsi="Arial"/>
          <w:color w:val="363636"/>
          <w:spacing w:val="-2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new</w:t>
      </w:r>
      <w:r w:rsidRPr="00F96C18">
        <w:rPr>
          <w:rFonts w:ascii="Arial" w:hAnsi="Arial"/>
          <w:color w:val="363636"/>
          <w:spacing w:val="-14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§186-9,</w:t>
      </w:r>
      <w:r w:rsidRPr="00F96C18">
        <w:rPr>
          <w:rFonts w:ascii="Arial" w:hAnsi="Arial"/>
          <w:color w:val="363636"/>
          <w:spacing w:val="-11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Discharge of Firearms and</w:t>
      </w:r>
      <w:r w:rsidRPr="00F96C18">
        <w:rPr>
          <w:rFonts w:ascii="Arial" w:hAnsi="Arial"/>
          <w:color w:val="363636"/>
          <w:spacing w:val="-7"/>
          <w:w w:val="105"/>
          <w:sz w:val="22"/>
          <w:szCs w:val="22"/>
        </w:rPr>
        <w:t xml:space="preserve"> </w:t>
      </w:r>
      <w:r w:rsidRPr="00F96C18">
        <w:rPr>
          <w:rFonts w:ascii="Arial" w:hAnsi="Arial"/>
          <w:color w:val="363636"/>
          <w:w w:val="105"/>
          <w:sz w:val="22"/>
          <w:szCs w:val="22"/>
        </w:rPr>
        <w:t>other weapons; exceptions, incorporated herein and made part hereof.</w:t>
      </w:r>
    </w:p>
    <w:p w14:paraId="6C4AD8D9" w14:textId="77777777" w:rsidR="000E62C8" w:rsidRPr="00F96C18" w:rsidRDefault="000E62C8">
      <w:pPr>
        <w:pStyle w:val="BodyText"/>
        <w:spacing w:before="47"/>
        <w:rPr>
          <w:rFonts w:ascii="Arial"/>
          <w:sz w:val="22"/>
          <w:szCs w:val="22"/>
        </w:rPr>
      </w:pPr>
    </w:p>
    <w:p w14:paraId="0E6E00B6" w14:textId="77777777" w:rsidR="000E62C8" w:rsidRPr="00F96C18" w:rsidRDefault="0017267A">
      <w:pPr>
        <w:pStyle w:val="BodyText"/>
        <w:ind w:left="1170"/>
        <w:rPr>
          <w:rFonts w:ascii="Arial"/>
          <w:sz w:val="22"/>
          <w:szCs w:val="22"/>
        </w:rPr>
      </w:pPr>
      <w:r w:rsidRPr="00F96C18">
        <w:rPr>
          <w:rFonts w:ascii="Arial"/>
          <w:color w:val="363636"/>
          <w:w w:val="105"/>
          <w:sz w:val="22"/>
          <w:szCs w:val="22"/>
        </w:rPr>
        <w:t>This</w:t>
      </w:r>
      <w:r w:rsidRPr="00F96C18">
        <w:rPr>
          <w:rFonts w:ascii="Arial"/>
          <w:color w:val="363636"/>
          <w:spacing w:val="-8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ordinance</w:t>
      </w:r>
      <w:r w:rsidRPr="00F96C18">
        <w:rPr>
          <w:rFonts w:ascii="Arial"/>
          <w:color w:val="363636"/>
          <w:spacing w:val="-4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shall</w:t>
      </w:r>
      <w:r w:rsidRPr="00F96C18">
        <w:rPr>
          <w:rFonts w:ascii="Arial"/>
          <w:color w:val="363636"/>
          <w:spacing w:val="-14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become</w:t>
      </w:r>
      <w:r w:rsidRPr="00F96C18">
        <w:rPr>
          <w:rFonts w:ascii="Arial"/>
          <w:color w:val="363636"/>
          <w:spacing w:val="-3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effective</w:t>
      </w:r>
      <w:r w:rsidRPr="00F96C18">
        <w:rPr>
          <w:rFonts w:ascii="Arial"/>
          <w:color w:val="363636"/>
          <w:spacing w:val="-3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as</w:t>
      </w:r>
      <w:r w:rsidRPr="00F96C18">
        <w:rPr>
          <w:rFonts w:ascii="Arial"/>
          <w:color w:val="363636"/>
          <w:spacing w:val="-14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w w:val="105"/>
          <w:sz w:val="22"/>
          <w:szCs w:val="22"/>
        </w:rPr>
        <w:t>provided by</w:t>
      </w:r>
      <w:r w:rsidRPr="00F96C18">
        <w:rPr>
          <w:rFonts w:ascii="Arial"/>
          <w:color w:val="363636"/>
          <w:spacing w:val="-10"/>
          <w:w w:val="105"/>
          <w:sz w:val="22"/>
          <w:szCs w:val="22"/>
        </w:rPr>
        <w:t xml:space="preserve"> </w:t>
      </w:r>
      <w:r w:rsidRPr="00F96C18">
        <w:rPr>
          <w:rFonts w:ascii="Arial"/>
          <w:color w:val="363636"/>
          <w:spacing w:val="-4"/>
          <w:w w:val="105"/>
          <w:sz w:val="22"/>
          <w:szCs w:val="22"/>
        </w:rPr>
        <w:t>law.</w:t>
      </w:r>
    </w:p>
    <w:p w14:paraId="2D1DED9B" w14:textId="77777777" w:rsidR="000E62C8" w:rsidRPr="00F96C18" w:rsidRDefault="000E62C8">
      <w:pPr>
        <w:pStyle w:val="BodyText"/>
        <w:rPr>
          <w:rFonts w:ascii="Arial"/>
          <w:sz w:val="22"/>
          <w:szCs w:val="22"/>
        </w:rPr>
      </w:pPr>
    </w:p>
    <w:p w14:paraId="70312295" w14:textId="77777777" w:rsidR="000E62C8" w:rsidRPr="0017267A" w:rsidRDefault="000E62C8">
      <w:pPr>
        <w:pStyle w:val="BodyText"/>
        <w:rPr>
          <w:rFonts w:ascii="Arial" w:hAnsi="Arial" w:cs="Arial"/>
          <w:sz w:val="22"/>
          <w:szCs w:val="22"/>
        </w:rPr>
      </w:pPr>
    </w:p>
    <w:p w14:paraId="09D9B1A1" w14:textId="77777777" w:rsidR="000E62C8" w:rsidRPr="0017267A" w:rsidRDefault="0017267A">
      <w:pPr>
        <w:pStyle w:val="BodyText"/>
        <w:spacing w:before="75"/>
        <w:ind w:left="350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B4B4B"/>
          <w:w w:val="105"/>
          <w:sz w:val="22"/>
          <w:szCs w:val="22"/>
        </w:rPr>
        <w:t>Chapter</w:t>
      </w:r>
      <w:r w:rsidRPr="0017267A">
        <w:rPr>
          <w:rFonts w:ascii="Arial" w:hAnsi="Arial" w:cs="Arial"/>
          <w:color w:val="4B4B4B"/>
          <w:spacing w:val="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186</w:t>
      </w:r>
      <w:r w:rsidRPr="0017267A">
        <w:rPr>
          <w:rFonts w:ascii="Arial" w:hAnsi="Arial" w:cs="Arial"/>
          <w:color w:val="797979"/>
          <w:w w:val="105"/>
          <w:sz w:val="22"/>
          <w:szCs w:val="22"/>
        </w:rPr>
        <w:t>.</w:t>
      </w:r>
      <w:r w:rsidRPr="0017267A">
        <w:rPr>
          <w:rFonts w:ascii="Arial" w:hAnsi="Arial" w:cs="Arial"/>
          <w:color w:val="797979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Parks</w:t>
      </w:r>
      <w:r w:rsidRPr="0017267A">
        <w:rPr>
          <w:rFonts w:ascii="Arial" w:hAnsi="Arial" w:cs="Arial"/>
          <w:color w:val="4B4B4B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and</w:t>
      </w:r>
      <w:r w:rsidRPr="0017267A">
        <w:rPr>
          <w:rFonts w:ascii="Arial" w:hAnsi="Arial" w:cs="Arial"/>
          <w:color w:val="4B4B4B"/>
          <w:spacing w:val="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>Recreation</w:t>
      </w:r>
    </w:p>
    <w:p w14:paraId="7F8024DB" w14:textId="77777777" w:rsidR="000E62C8" w:rsidRPr="0017267A" w:rsidRDefault="000E62C8">
      <w:pPr>
        <w:pStyle w:val="BodyText"/>
        <w:spacing w:before="19"/>
        <w:rPr>
          <w:rFonts w:ascii="Arial" w:hAnsi="Arial" w:cs="Arial"/>
          <w:sz w:val="22"/>
          <w:szCs w:val="22"/>
        </w:rPr>
      </w:pPr>
    </w:p>
    <w:p w14:paraId="7212EEAD" w14:textId="77777777" w:rsidR="000E62C8" w:rsidRPr="0017267A" w:rsidRDefault="0017267A">
      <w:pPr>
        <w:pStyle w:val="BodyText"/>
        <w:spacing w:before="1"/>
        <w:ind w:left="347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B4B4B"/>
          <w:w w:val="105"/>
          <w:sz w:val="22"/>
          <w:szCs w:val="22"/>
        </w:rPr>
        <w:t>§</w:t>
      </w:r>
      <w:r w:rsidRPr="0017267A">
        <w:rPr>
          <w:rFonts w:ascii="Arial" w:hAnsi="Arial" w:cs="Arial"/>
          <w:color w:val="4B4B4B"/>
          <w:spacing w:val="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186-9.</w:t>
      </w:r>
      <w:r w:rsidRPr="0017267A">
        <w:rPr>
          <w:rFonts w:ascii="Arial" w:hAnsi="Arial" w:cs="Arial"/>
          <w:color w:val="4B4B4B"/>
          <w:spacing w:val="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Discharging</w:t>
      </w:r>
      <w:r w:rsidRPr="0017267A">
        <w:rPr>
          <w:rFonts w:ascii="Arial" w:hAnsi="Arial" w:cs="Arial"/>
          <w:color w:val="4B4B4B"/>
          <w:spacing w:val="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B4B4B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firearms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and</w:t>
      </w:r>
      <w:r w:rsidRPr="0017267A">
        <w:rPr>
          <w:rFonts w:ascii="Arial" w:hAnsi="Arial" w:cs="Arial"/>
          <w:color w:val="4B4B4B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other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weapons;</w:t>
      </w:r>
      <w:r w:rsidRPr="0017267A">
        <w:rPr>
          <w:rFonts w:ascii="Arial" w:hAnsi="Arial" w:cs="Arial"/>
          <w:color w:val="4B4B4B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>exceptions</w:t>
      </w:r>
      <w:r w:rsidRPr="0017267A">
        <w:rPr>
          <w:rFonts w:ascii="Arial" w:hAnsi="Arial" w:cs="Arial"/>
          <w:color w:val="797979"/>
          <w:spacing w:val="-2"/>
          <w:w w:val="105"/>
          <w:sz w:val="22"/>
          <w:szCs w:val="22"/>
        </w:rPr>
        <w:t>.</w:t>
      </w:r>
    </w:p>
    <w:p w14:paraId="5B5B4C45" w14:textId="77777777" w:rsidR="000E62C8" w:rsidRPr="0017267A" w:rsidRDefault="000E62C8">
      <w:pPr>
        <w:pStyle w:val="BodyText"/>
        <w:spacing w:before="103"/>
        <w:rPr>
          <w:rFonts w:ascii="Arial" w:hAnsi="Arial" w:cs="Arial"/>
          <w:sz w:val="22"/>
          <w:szCs w:val="22"/>
        </w:rPr>
      </w:pPr>
    </w:p>
    <w:p w14:paraId="5889E2C9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603"/>
        </w:tabs>
        <w:spacing w:before="1"/>
        <w:ind w:left="603" w:hanging="243"/>
        <w:rPr>
          <w:rFonts w:ascii="Arial" w:hAnsi="Arial" w:cs="Arial"/>
          <w:color w:val="4B4B4B"/>
        </w:rPr>
      </w:pPr>
      <w:r w:rsidRPr="0017267A">
        <w:rPr>
          <w:rFonts w:ascii="Arial" w:hAnsi="Arial" w:cs="Arial"/>
          <w:color w:val="4B4B4B"/>
          <w:w w:val="105"/>
        </w:rPr>
        <w:t>Definitions.</w:t>
      </w:r>
      <w:r w:rsidRPr="0017267A">
        <w:rPr>
          <w:rFonts w:ascii="Arial" w:hAnsi="Arial" w:cs="Arial"/>
          <w:color w:val="4B4B4B"/>
          <w:spacing w:val="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As</w:t>
      </w:r>
      <w:r w:rsidRPr="0017267A">
        <w:rPr>
          <w:rFonts w:ascii="Arial" w:hAnsi="Arial" w:cs="Arial"/>
          <w:color w:val="4B4B4B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used</w:t>
      </w:r>
      <w:r w:rsidRPr="0017267A">
        <w:rPr>
          <w:rFonts w:ascii="Arial" w:hAnsi="Arial" w:cs="Arial"/>
          <w:color w:val="4B4B4B"/>
          <w:spacing w:val="7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in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this</w:t>
      </w:r>
      <w:r w:rsidRPr="0017267A">
        <w:rPr>
          <w:rFonts w:ascii="Arial" w:hAnsi="Arial" w:cs="Arial"/>
          <w:color w:val="4B4B4B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section,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the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following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terms</w:t>
      </w:r>
      <w:r w:rsidRPr="0017267A">
        <w:rPr>
          <w:rFonts w:ascii="Arial" w:hAnsi="Arial" w:cs="Arial"/>
          <w:color w:val="4B4B4B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shall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have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the</w:t>
      </w:r>
      <w:r w:rsidRPr="0017267A">
        <w:rPr>
          <w:rFonts w:ascii="Arial" w:hAnsi="Arial" w:cs="Arial"/>
          <w:color w:val="4B4B4B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meanings</w:t>
      </w:r>
      <w:r w:rsidRPr="0017267A">
        <w:rPr>
          <w:rFonts w:ascii="Arial" w:hAnsi="Arial" w:cs="Arial"/>
          <w:color w:val="4B4B4B"/>
          <w:spacing w:val="5"/>
          <w:w w:val="105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</w:rPr>
        <w:t>indicated:</w:t>
      </w:r>
    </w:p>
    <w:p w14:paraId="3CCE0C31" w14:textId="77777777" w:rsidR="000E62C8" w:rsidRPr="0017267A" w:rsidRDefault="000E62C8">
      <w:pPr>
        <w:pStyle w:val="BodyText"/>
        <w:spacing w:before="72"/>
        <w:rPr>
          <w:rFonts w:ascii="Arial" w:hAnsi="Arial" w:cs="Arial"/>
          <w:sz w:val="22"/>
          <w:szCs w:val="22"/>
        </w:rPr>
      </w:pPr>
    </w:p>
    <w:p w14:paraId="47B67F1B" w14:textId="77777777" w:rsidR="000E62C8" w:rsidRPr="0017267A" w:rsidRDefault="0017267A">
      <w:pPr>
        <w:ind w:left="358"/>
        <w:rPr>
          <w:rFonts w:ascii="Arial" w:hAnsi="Arial" w:cs="Arial"/>
          <w:b/>
        </w:rPr>
      </w:pPr>
      <w:r w:rsidRPr="0017267A">
        <w:rPr>
          <w:rFonts w:ascii="Arial" w:hAnsi="Arial" w:cs="Arial"/>
          <w:b/>
          <w:color w:val="4B4B4B"/>
          <w:u w:val="thick" w:color="4B4B4B"/>
        </w:rPr>
        <w:t>BOW</w:t>
      </w:r>
      <w:r w:rsidRPr="0017267A">
        <w:rPr>
          <w:rFonts w:ascii="Arial" w:hAnsi="Arial" w:cs="Arial"/>
          <w:b/>
          <w:color w:val="4B4B4B"/>
          <w:spacing w:val="22"/>
          <w:u w:val="thick" w:color="4B4B4B"/>
        </w:rPr>
        <w:t xml:space="preserve"> </w:t>
      </w:r>
      <w:r w:rsidRPr="0017267A">
        <w:rPr>
          <w:rFonts w:ascii="Arial" w:hAnsi="Arial" w:cs="Arial"/>
          <w:b/>
          <w:color w:val="4B4B4B"/>
          <w:u w:val="thick" w:color="4B4B4B"/>
        </w:rPr>
        <w:t>AND</w:t>
      </w:r>
      <w:r w:rsidRPr="0017267A">
        <w:rPr>
          <w:rFonts w:ascii="Arial" w:hAnsi="Arial" w:cs="Arial"/>
          <w:b/>
          <w:color w:val="4B4B4B"/>
          <w:spacing w:val="14"/>
          <w:u w:val="thick" w:color="4B4B4B"/>
        </w:rPr>
        <w:t xml:space="preserve"> </w:t>
      </w:r>
      <w:r w:rsidRPr="0017267A">
        <w:rPr>
          <w:rFonts w:ascii="Arial" w:hAnsi="Arial" w:cs="Arial"/>
          <w:b/>
          <w:color w:val="4B4B4B"/>
          <w:spacing w:val="-4"/>
          <w:u w:val="thick" w:color="4B4B4B"/>
        </w:rPr>
        <w:t>ARROW</w:t>
      </w:r>
    </w:p>
    <w:p w14:paraId="3F36F757" w14:textId="77777777" w:rsidR="000E62C8" w:rsidRPr="0017267A" w:rsidRDefault="0017267A">
      <w:pPr>
        <w:pStyle w:val="BodyText"/>
        <w:spacing w:before="36"/>
        <w:ind w:left="355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B4B4B"/>
          <w:w w:val="105"/>
          <w:sz w:val="22"/>
          <w:szCs w:val="22"/>
        </w:rPr>
        <w:t>Any</w:t>
      </w:r>
      <w:r w:rsidRPr="0017267A">
        <w:rPr>
          <w:rFonts w:ascii="Arial" w:hAnsi="Arial" w:cs="Arial"/>
          <w:color w:val="4B4B4B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bow and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arrow</w:t>
      </w:r>
      <w:r w:rsidRPr="0017267A">
        <w:rPr>
          <w:rFonts w:ascii="Arial" w:hAnsi="Arial" w:cs="Arial"/>
          <w:color w:val="4B4B4B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-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slingshot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and</w:t>
      </w:r>
      <w:r w:rsidRPr="0017267A">
        <w:rPr>
          <w:rFonts w:ascii="Arial" w:hAnsi="Arial" w:cs="Arial"/>
          <w:color w:val="4B4B4B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crossbow,</w:t>
      </w:r>
      <w:r w:rsidRPr="0017267A">
        <w:rPr>
          <w:rFonts w:ascii="Arial" w:hAnsi="Arial" w:cs="Arial"/>
          <w:color w:val="4B4B4B"/>
          <w:spacing w:val="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including</w:t>
      </w:r>
      <w:r w:rsidRPr="0017267A">
        <w:rPr>
          <w:rFonts w:ascii="Arial" w:hAnsi="Arial" w:cs="Arial"/>
          <w:color w:val="4B4B4B"/>
          <w:spacing w:val="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but</w:t>
      </w:r>
      <w:r w:rsidRPr="0017267A">
        <w:rPr>
          <w:rFonts w:ascii="Arial" w:hAnsi="Arial" w:cs="Arial"/>
          <w:color w:val="4B4B4B"/>
          <w:spacing w:val="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not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limited</w:t>
      </w:r>
      <w:r w:rsidRPr="0017267A">
        <w:rPr>
          <w:rFonts w:ascii="Arial" w:hAnsi="Arial" w:cs="Arial"/>
          <w:color w:val="4B4B4B"/>
          <w:spacing w:val="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to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</w:t>
      </w:r>
      <w:r w:rsidRPr="0017267A">
        <w:rPr>
          <w:rFonts w:ascii="Arial" w:hAnsi="Arial" w:cs="Arial"/>
          <w:color w:val="4B4B4B"/>
          <w:spacing w:val="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recurve</w:t>
      </w:r>
      <w:r w:rsidRPr="0017267A">
        <w:rPr>
          <w:rFonts w:ascii="Arial" w:hAnsi="Arial" w:cs="Arial"/>
          <w:color w:val="4B4B4B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and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compound</w:t>
      </w:r>
      <w:r w:rsidRPr="0017267A">
        <w:rPr>
          <w:rFonts w:ascii="Arial" w:hAnsi="Arial" w:cs="Arial"/>
          <w:color w:val="4B4B4B"/>
          <w:spacing w:val="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>crossbow.</w:t>
      </w:r>
    </w:p>
    <w:p w14:paraId="3ABB97DA" w14:textId="77777777" w:rsidR="000E62C8" w:rsidRPr="0017267A" w:rsidRDefault="000E62C8">
      <w:pPr>
        <w:pStyle w:val="BodyText"/>
        <w:spacing w:before="87"/>
        <w:rPr>
          <w:rFonts w:ascii="Arial" w:hAnsi="Arial" w:cs="Arial"/>
          <w:sz w:val="22"/>
          <w:szCs w:val="22"/>
        </w:rPr>
      </w:pPr>
    </w:p>
    <w:p w14:paraId="49BD5877" w14:textId="77777777" w:rsidR="000E62C8" w:rsidRPr="0017267A" w:rsidRDefault="0017267A">
      <w:pPr>
        <w:ind w:left="359"/>
        <w:rPr>
          <w:rFonts w:ascii="Arial" w:hAnsi="Arial" w:cs="Arial"/>
          <w:b/>
        </w:rPr>
      </w:pPr>
      <w:r w:rsidRPr="0017267A">
        <w:rPr>
          <w:rFonts w:ascii="Arial" w:hAnsi="Arial" w:cs="Arial"/>
          <w:b/>
          <w:color w:val="4B4B4B"/>
          <w:spacing w:val="-2"/>
          <w:w w:val="105"/>
          <w:u w:val="thick" w:color="4B4B4B"/>
        </w:rPr>
        <w:t>DISCHARGE</w:t>
      </w:r>
    </w:p>
    <w:p w14:paraId="7FF7B800" w14:textId="77777777" w:rsidR="000E62C8" w:rsidRPr="0017267A" w:rsidRDefault="0017267A">
      <w:pPr>
        <w:pStyle w:val="BodyText"/>
        <w:spacing w:before="32"/>
        <w:ind w:left="351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B4B4B"/>
          <w:w w:val="105"/>
          <w:sz w:val="22"/>
          <w:szCs w:val="22"/>
        </w:rPr>
        <w:t>To</w:t>
      </w:r>
      <w:r w:rsidRPr="0017267A">
        <w:rPr>
          <w:rFonts w:ascii="Arial" w:hAnsi="Arial" w:cs="Arial"/>
          <w:color w:val="4B4B4B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shoot</w:t>
      </w:r>
      <w:r w:rsidRPr="0017267A">
        <w:rPr>
          <w:rFonts w:ascii="Arial" w:hAnsi="Arial" w:cs="Arial"/>
          <w:color w:val="4B4B4B"/>
          <w:spacing w:val="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fire</w:t>
      </w:r>
      <w:r w:rsidRPr="0017267A">
        <w:rPr>
          <w:rFonts w:ascii="Arial" w:hAnsi="Arial" w:cs="Arial"/>
          <w:color w:val="4B4B4B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</w:t>
      </w:r>
      <w:r w:rsidRPr="0017267A">
        <w:rPr>
          <w:rFonts w:ascii="Arial" w:hAnsi="Arial" w:cs="Arial"/>
          <w:color w:val="4B4B4B"/>
          <w:spacing w:val="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firearm</w:t>
      </w:r>
      <w:r w:rsidRPr="0017267A">
        <w:rPr>
          <w:rFonts w:ascii="Arial" w:hAnsi="Arial" w:cs="Arial"/>
          <w:color w:val="4B4B4B"/>
          <w:spacing w:val="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other</w:t>
      </w:r>
      <w:r w:rsidRPr="0017267A">
        <w:rPr>
          <w:rFonts w:ascii="Arial" w:hAnsi="Arial" w:cs="Arial"/>
          <w:color w:val="4B4B4B"/>
          <w:spacing w:val="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>weapon.</w:t>
      </w:r>
    </w:p>
    <w:p w14:paraId="5D5AD1FB" w14:textId="77777777" w:rsidR="000E62C8" w:rsidRPr="0017267A" w:rsidRDefault="000E62C8">
      <w:pPr>
        <w:pStyle w:val="BodyText"/>
        <w:spacing w:before="77"/>
        <w:rPr>
          <w:rFonts w:ascii="Arial" w:hAnsi="Arial" w:cs="Arial"/>
          <w:sz w:val="22"/>
          <w:szCs w:val="22"/>
        </w:rPr>
      </w:pPr>
    </w:p>
    <w:p w14:paraId="00367F4D" w14:textId="77777777" w:rsidR="000E62C8" w:rsidRPr="0017267A" w:rsidRDefault="0017267A">
      <w:pPr>
        <w:ind w:left="353"/>
        <w:rPr>
          <w:rFonts w:ascii="Arial" w:hAnsi="Arial" w:cs="Arial"/>
          <w:b/>
        </w:rPr>
      </w:pPr>
      <w:r w:rsidRPr="0017267A">
        <w:rPr>
          <w:rFonts w:ascii="Arial" w:hAnsi="Arial" w:cs="Arial"/>
          <w:b/>
          <w:color w:val="4B4B4B"/>
          <w:spacing w:val="-2"/>
          <w:w w:val="105"/>
          <w:u w:val="thick" w:color="4B4B4B"/>
        </w:rPr>
        <w:t>FIREARMS</w:t>
      </w:r>
    </w:p>
    <w:p w14:paraId="45BE5CC7" w14:textId="77777777" w:rsidR="000E62C8" w:rsidRPr="0017267A" w:rsidRDefault="0017267A">
      <w:pPr>
        <w:pStyle w:val="BodyText"/>
        <w:spacing w:before="31" w:line="280" w:lineRule="auto"/>
        <w:ind w:left="341" w:right="365" w:firstLine="14"/>
        <w:jc w:val="both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B4B4B"/>
          <w:w w:val="105"/>
          <w:sz w:val="22"/>
          <w:szCs w:val="22"/>
        </w:rPr>
        <w:t>Any pistol, revolver, rifle,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shotgun, machine gun,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automatic or semiautomatic</w:t>
      </w:r>
      <w:r w:rsidRPr="0017267A">
        <w:rPr>
          <w:rFonts w:ascii="Arial" w:hAnsi="Arial" w:cs="Arial"/>
          <w:color w:val="4B4B4B"/>
          <w:spacing w:val="2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rifle or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any gun, device or instrument in the nature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 weapon from which</w:t>
      </w:r>
      <w:r w:rsidRPr="0017267A">
        <w:rPr>
          <w:rFonts w:ascii="Arial" w:hAnsi="Arial" w:cs="Arial"/>
          <w:color w:val="4B4B4B"/>
          <w:spacing w:val="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may be fired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 ejected any</w:t>
      </w:r>
      <w:r w:rsidRPr="0017267A">
        <w:rPr>
          <w:rFonts w:ascii="Arial" w:hAnsi="Arial" w:cs="Arial"/>
          <w:color w:val="4B4B4B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solid</w:t>
      </w:r>
      <w:r w:rsidRPr="0017267A">
        <w:rPr>
          <w:rFonts w:ascii="Arial" w:hAnsi="Arial" w:cs="Arial"/>
          <w:color w:val="4B4B4B"/>
          <w:spacing w:val="1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projectile,</w:t>
      </w:r>
      <w:r w:rsidRPr="0017267A">
        <w:rPr>
          <w:rFonts w:ascii="Arial" w:hAnsi="Arial" w:cs="Arial"/>
          <w:color w:val="4B4B4B"/>
          <w:spacing w:val="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ball,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slug, pellet, missile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bullet or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any</w:t>
      </w:r>
      <w:r w:rsidRPr="0017267A">
        <w:rPr>
          <w:rFonts w:ascii="Arial" w:hAnsi="Arial" w:cs="Arial"/>
          <w:color w:val="4B4B4B"/>
          <w:spacing w:val="-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gas,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vapor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-10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other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noxious thing</w:t>
      </w:r>
      <w:r w:rsidRPr="0017267A">
        <w:rPr>
          <w:rFonts w:ascii="Arial" w:hAnsi="Arial" w:cs="Arial"/>
          <w:color w:val="4B4B4B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by</w:t>
      </w:r>
      <w:r w:rsidRPr="0017267A">
        <w:rPr>
          <w:rFonts w:ascii="Arial" w:hAnsi="Arial" w:cs="Arial"/>
          <w:color w:val="4B4B4B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means</w:t>
      </w:r>
      <w:r w:rsidRPr="0017267A">
        <w:rPr>
          <w:rFonts w:ascii="Arial" w:hAnsi="Arial" w:cs="Arial"/>
          <w:color w:val="4B4B4B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B4B4B"/>
          <w:spacing w:val="-10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cartridge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646464"/>
          <w:w w:val="105"/>
          <w:sz w:val="22"/>
          <w:szCs w:val="22"/>
        </w:rPr>
        <w:t>shell</w:t>
      </w:r>
      <w:r w:rsidRPr="0017267A">
        <w:rPr>
          <w:rFonts w:ascii="Arial" w:hAnsi="Arial" w:cs="Arial"/>
          <w:color w:val="646464"/>
          <w:spacing w:val="-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 by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the</w:t>
      </w:r>
      <w:r w:rsidRPr="0017267A">
        <w:rPr>
          <w:rFonts w:ascii="Arial" w:hAnsi="Arial" w:cs="Arial"/>
          <w:color w:val="4B4B4B"/>
          <w:spacing w:val="-10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action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</w:t>
      </w:r>
      <w:r w:rsidRPr="0017267A">
        <w:rPr>
          <w:rFonts w:ascii="Arial" w:hAnsi="Arial" w:cs="Arial"/>
          <w:color w:val="4B4B4B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explosion or</w:t>
      </w:r>
      <w:r w:rsidRPr="0017267A">
        <w:rPr>
          <w:rFonts w:ascii="Arial" w:hAnsi="Arial" w:cs="Arial"/>
          <w:color w:val="4B4B4B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the</w:t>
      </w:r>
      <w:r w:rsidRPr="0017267A">
        <w:rPr>
          <w:rFonts w:ascii="Arial" w:hAnsi="Arial" w:cs="Arial"/>
          <w:color w:val="4B4B4B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igniting of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flammable or explosive substances. It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shall also include, without limitation, any firearm which is in the nature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 any air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gun,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spring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gun or pistol or</w:t>
      </w:r>
      <w:r w:rsidRPr="0017267A">
        <w:rPr>
          <w:rFonts w:ascii="Arial" w:hAnsi="Arial" w:cs="Arial"/>
          <w:color w:val="4B4B4B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other weapon of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 similar nature in which the propelling force is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</w:t>
      </w:r>
      <w:r w:rsidRPr="0017267A">
        <w:rPr>
          <w:rFonts w:ascii="Arial" w:hAnsi="Arial" w:cs="Arial"/>
          <w:color w:val="4B4B4B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spring,</w:t>
      </w:r>
      <w:r w:rsidRPr="0017267A">
        <w:rPr>
          <w:rFonts w:ascii="Arial" w:hAnsi="Arial" w:cs="Arial"/>
          <w:color w:val="4B4B4B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elastic band, carbon dioxide, compressed or other gas or vapor, air</w:t>
      </w:r>
      <w:r w:rsidRPr="0017267A">
        <w:rPr>
          <w:rFonts w:ascii="Arial" w:hAnsi="Arial" w:cs="Arial"/>
          <w:color w:val="4B4B4B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 compressed air,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 is ignited by compressed air, and ejecting a bullet or missile smaller than three-eighths (3</w:t>
      </w:r>
      <w:r w:rsidRPr="0017267A">
        <w:rPr>
          <w:rFonts w:ascii="Arial" w:hAnsi="Arial" w:cs="Arial"/>
          <w:color w:val="AEAEAE"/>
          <w:w w:val="105"/>
          <w:sz w:val="22"/>
          <w:szCs w:val="22"/>
        </w:rPr>
        <w:t>/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8) of an inch in diameter, with sufficient force to injure a person. It shall also include any other instrument or weapon in which a loaded or blank cartridge, except as noted herein, is used or may be used.</w:t>
      </w:r>
    </w:p>
    <w:p w14:paraId="32FA13CA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574"/>
        </w:tabs>
        <w:spacing w:before="165"/>
        <w:ind w:left="574" w:hanging="230"/>
        <w:jc w:val="both"/>
        <w:rPr>
          <w:rFonts w:ascii="Arial" w:hAnsi="Arial" w:cs="Arial"/>
          <w:color w:val="4B4B4B"/>
        </w:rPr>
      </w:pPr>
      <w:r w:rsidRPr="0017267A">
        <w:rPr>
          <w:rFonts w:ascii="Arial" w:hAnsi="Arial" w:cs="Arial"/>
          <w:color w:val="4B4B4B"/>
          <w:w w:val="105"/>
        </w:rPr>
        <w:t>Prohibited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spacing w:val="-2"/>
          <w:w w:val="105"/>
        </w:rPr>
        <w:t>acts.</w:t>
      </w:r>
    </w:p>
    <w:p w14:paraId="3ED5F7E9" w14:textId="77777777" w:rsidR="000E62C8" w:rsidRPr="0017267A" w:rsidRDefault="000E62C8">
      <w:pPr>
        <w:pStyle w:val="BodyText"/>
        <w:spacing w:before="67"/>
        <w:rPr>
          <w:rFonts w:ascii="Arial" w:hAnsi="Arial" w:cs="Arial"/>
          <w:sz w:val="22"/>
          <w:szCs w:val="22"/>
        </w:rPr>
      </w:pPr>
    </w:p>
    <w:p w14:paraId="31948315" w14:textId="77777777" w:rsidR="000E62C8" w:rsidRPr="0017267A" w:rsidRDefault="0017267A">
      <w:pPr>
        <w:pStyle w:val="ListParagraph"/>
        <w:numPr>
          <w:ilvl w:val="1"/>
          <w:numId w:val="4"/>
        </w:numPr>
        <w:tabs>
          <w:tab w:val="left" w:pos="346"/>
          <w:tab w:val="left" w:pos="639"/>
        </w:tabs>
        <w:spacing w:before="1" w:line="285" w:lineRule="auto"/>
        <w:ind w:right="376" w:hanging="7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B4B4B"/>
          <w:w w:val="105"/>
        </w:rPr>
        <w:t>It</w:t>
      </w:r>
      <w:r w:rsidRPr="0017267A">
        <w:rPr>
          <w:rFonts w:ascii="Arial" w:hAnsi="Arial" w:cs="Arial"/>
          <w:color w:val="4B4B4B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shall be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unlawful to</w:t>
      </w:r>
      <w:r w:rsidRPr="0017267A">
        <w:rPr>
          <w:rFonts w:ascii="Arial" w:hAnsi="Arial" w:cs="Arial"/>
          <w:color w:val="4B4B4B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discharge, fire,</w:t>
      </w:r>
      <w:r w:rsidRPr="0017267A">
        <w:rPr>
          <w:rFonts w:ascii="Arial" w:hAnsi="Arial" w:cs="Arial"/>
          <w:color w:val="4B4B4B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carry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or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to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have possession of</w:t>
      </w:r>
      <w:r w:rsidRPr="0017267A">
        <w:rPr>
          <w:rFonts w:ascii="Arial" w:hAnsi="Arial" w:cs="Arial"/>
          <w:color w:val="4B4B4B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any loaded firearm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lastRenderedPageBreak/>
        <w:t>as defined in this</w:t>
      </w:r>
      <w:r w:rsidRPr="0017267A">
        <w:rPr>
          <w:rFonts w:ascii="Arial" w:hAnsi="Arial" w:cs="Arial"/>
          <w:color w:val="4B4B4B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section within the territorial limits of the Borough of Somerdale, except as specifically provided</w:t>
      </w:r>
      <w:r w:rsidRPr="0017267A">
        <w:rPr>
          <w:rFonts w:ascii="Arial" w:hAnsi="Arial" w:cs="Arial"/>
          <w:color w:val="4B4B4B"/>
          <w:spacing w:val="29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herein.</w:t>
      </w:r>
    </w:p>
    <w:p w14:paraId="29758383" w14:textId="77777777" w:rsidR="000E62C8" w:rsidRPr="0017267A" w:rsidRDefault="000E62C8">
      <w:pPr>
        <w:pStyle w:val="BodyText"/>
        <w:spacing w:before="30"/>
        <w:rPr>
          <w:rFonts w:ascii="Arial" w:hAnsi="Arial" w:cs="Arial"/>
          <w:sz w:val="22"/>
          <w:szCs w:val="22"/>
        </w:rPr>
      </w:pPr>
    </w:p>
    <w:p w14:paraId="1C430BFD" w14:textId="77777777" w:rsidR="000E62C8" w:rsidRPr="0017267A" w:rsidRDefault="0017267A">
      <w:pPr>
        <w:pStyle w:val="ListParagraph"/>
        <w:numPr>
          <w:ilvl w:val="0"/>
          <w:numId w:val="3"/>
        </w:numPr>
        <w:tabs>
          <w:tab w:val="left" w:pos="634"/>
        </w:tabs>
        <w:spacing w:line="280" w:lineRule="auto"/>
        <w:ind w:right="374" w:firstLine="3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B4B4B"/>
          <w:w w:val="105"/>
        </w:rPr>
        <w:t>It shall be unlawful to discharge or fire any bow and arrow as defined in this</w:t>
      </w:r>
      <w:r w:rsidRPr="0017267A">
        <w:rPr>
          <w:rFonts w:ascii="Arial" w:hAnsi="Arial" w:cs="Arial"/>
          <w:color w:val="4B4B4B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 xml:space="preserve">section on or within </w:t>
      </w:r>
      <w:r w:rsidRPr="0017267A">
        <w:rPr>
          <w:rFonts w:ascii="Arial" w:hAnsi="Arial" w:cs="Arial"/>
          <w:b/>
          <w:color w:val="4B4B4B"/>
          <w:w w:val="105"/>
        </w:rPr>
        <w:t>one-hundred and fifty (150)</w:t>
      </w:r>
      <w:r w:rsidRPr="0017267A">
        <w:rPr>
          <w:rFonts w:ascii="Arial" w:hAnsi="Arial" w:cs="Arial"/>
          <w:b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b/>
          <w:color w:val="4B4B4B"/>
          <w:w w:val="105"/>
        </w:rPr>
        <w:t xml:space="preserve">feet </w:t>
      </w:r>
      <w:r w:rsidRPr="0017267A">
        <w:rPr>
          <w:rFonts w:ascii="Arial" w:hAnsi="Arial" w:cs="Arial"/>
          <w:color w:val="4B4B4B"/>
          <w:w w:val="105"/>
        </w:rPr>
        <w:t>/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</w:t>
      </w:r>
      <w:r w:rsidRPr="0017267A">
        <w:rPr>
          <w:rFonts w:ascii="Arial" w:hAnsi="Arial" w:cs="Arial"/>
          <w:b/>
          <w:color w:val="4B4B4B"/>
          <w:w w:val="105"/>
        </w:rPr>
        <w:t>(50)</w:t>
      </w:r>
      <w:r w:rsidRPr="0017267A">
        <w:rPr>
          <w:rFonts w:ascii="Arial" w:hAnsi="Arial" w:cs="Arial"/>
          <w:b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b/>
          <w:color w:val="4B4B4B"/>
          <w:w w:val="105"/>
        </w:rPr>
        <w:t xml:space="preserve">yards </w:t>
      </w:r>
      <w:r w:rsidRPr="0017267A">
        <w:rPr>
          <w:rFonts w:ascii="Arial" w:hAnsi="Arial" w:cs="Arial"/>
          <w:color w:val="4B4B4B"/>
          <w:w w:val="105"/>
        </w:rPr>
        <w:t>of</w:t>
      </w:r>
      <w:r w:rsidRPr="0017267A">
        <w:rPr>
          <w:rFonts w:ascii="Arial" w:hAnsi="Arial" w:cs="Arial"/>
          <w:color w:val="4B4B4B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any occupied dwelling, residence, farmhouse, barn, building, structure, day-care facility, place</w:t>
      </w:r>
      <w:r w:rsidRPr="0017267A">
        <w:rPr>
          <w:rFonts w:ascii="Arial" w:hAnsi="Arial" w:cs="Arial"/>
          <w:color w:val="4B4B4B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of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worship, public or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private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school</w:t>
      </w:r>
      <w:r w:rsidRPr="0017267A">
        <w:rPr>
          <w:rFonts w:ascii="Arial" w:hAnsi="Arial" w:cs="Arial"/>
          <w:color w:val="4B4B4B"/>
          <w:spacing w:val="2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building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or grounds or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publicly owned open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space</w:t>
      </w:r>
      <w:r w:rsidRPr="0017267A">
        <w:rPr>
          <w:rFonts w:ascii="Arial" w:hAnsi="Arial" w:cs="Arial"/>
          <w:color w:val="4B4B4B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or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park, except as specifically provided</w:t>
      </w:r>
      <w:r w:rsidRPr="0017267A">
        <w:rPr>
          <w:rFonts w:ascii="Arial" w:hAnsi="Arial" w:cs="Arial"/>
          <w:color w:val="4B4B4B"/>
          <w:spacing w:val="4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herein.</w:t>
      </w:r>
    </w:p>
    <w:p w14:paraId="532FA2C1" w14:textId="77777777" w:rsidR="000E62C8" w:rsidRPr="0017267A" w:rsidRDefault="000E62C8">
      <w:pPr>
        <w:pStyle w:val="BodyText"/>
        <w:spacing w:before="23"/>
        <w:rPr>
          <w:rFonts w:ascii="Arial" w:hAnsi="Arial" w:cs="Arial"/>
          <w:sz w:val="22"/>
          <w:szCs w:val="22"/>
        </w:rPr>
      </w:pPr>
    </w:p>
    <w:p w14:paraId="6583A8A4" w14:textId="77777777" w:rsidR="000E62C8" w:rsidRPr="0017267A" w:rsidRDefault="0017267A">
      <w:pPr>
        <w:pStyle w:val="Heading3"/>
        <w:numPr>
          <w:ilvl w:val="0"/>
          <w:numId w:val="3"/>
        </w:numPr>
        <w:tabs>
          <w:tab w:val="left" w:pos="634"/>
        </w:tabs>
        <w:spacing w:line="280" w:lineRule="auto"/>
        <w:ind w:left="335" w:right="378" w:firstLine="4"/>
        <w:jc w:val="both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b w:val="0"/>
          <w:color w:val="4B4B4B"/>
          <w:w w:val="105"/>
          <w:sz w:val="22"/>
          <w:szCs w:val="22"/>
        </w:rPr>
        <w:t xml:space="preserve">It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shall be unlawful</w:t>
      </w:r>
      <w:r w:rsidRPr="0017267A">
        <w:rPr>
          <w:rFonts w:ascii="Arial" w:hAnsi="Arial" w:cs="Arial"/>
          <w:color w:val="4B4B4B"/>
          <w:spacing w:val="30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to discharge or fire any firearm as defined in this section on or within four-hundred and fifty (450) feet/ one-hundred and fifty (150) yards of</w:t>
      </w:r>
      <w:r w:rsidRPr="0017267A">
        <w:rPr>
          <w:rFonts w:ascii="Arial" w:hAnsi="Arial" w:cs="Arial"/>
          <w:color w:val="4B4B4B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any occupied dwelling, residence, farmhouse, barn, building,</w:t>
      </w:r>
      <w:r w:rsidRPr="0017267A">
        <w:rPr>
          <w:rFonts w:ascii="Arial" w:hAnsi="Arial" w:cs="Arial"/>
          <w:color w:val="4B4B4B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structure, day-care facility, place</w:t>
      </w:r>
      <w:r w:rsidRPr="0017267A">
        <w:rPr>
          <w:rFonts w:ascii="Arial" w:hAnsi="Arial" w:cs="Arial"/>
          <w:color w:val="4B4B4B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B4B4B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worship, public or</w:t>
      </w:r>
      <w:r w:rsidRPr="0017267A">
        <w:rPr>
          <w:rFonts w:ascii="Arial" w:hAnsi="Arial" w:cs="Arial"/>
          <w:color w:val="4B4B4B"/>
          <w:spacing w:val="-1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private</w:t>
      </w:r>
      <w:r w:rsidRPr="0017267A">
        <w:rPr>
          <w:rFonts w:ascii="Arial" w:hAnsi="Arial" w:cs="Arial"/>
          <w:color w:val="4B4B4B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school building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B4B4B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ground</w:t>
      </w:r>
      <w:r w:rsidRPr="0017267A">
        <w:rPr>
          <w:rFonts w:ascii="Arial" w:hAnsi="Arial" w:cs="Arial"/>
          <w:color w:val="4B4B4B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B4B4B"/>
          <w:w w:val="105"/>
          <w:sz w:val="22"/>
          <w:szCs w:val="22"/>
        </w:rPr>
        <w:t>or publicly owned open space or park, except as specifically provided herein.</w:t>
      </w:r>
    </w:p>
    <w:p w14:paraId="06E99651" w14:textId="77777777" w:rsidR="000E62C8" w:rsidRPr="0017267A" w:rsidRDefault="000E62C8">
      <w:pPr>
        <w:pStyle w:val="BodyText"/>
        <w:spacing w:before="38"/>
        <w:rPr>
          <w:rFonts w:ascii="Arial" w:hAnsi="Arial" w:cs="Arial"/>
          <w:b/>
          <w:sz w:val="22"/>
          <w:szCs w:val="22"/>
        </w:rPr>
      </w:pPr>
    </w:p>
    <w:p w14:paraId="4A3842C5" w14:textId="77777777" w:rsidR="000E62C8" w:rsidRPr="0017267A" w:rsidRDefault="0017267A">
      <w:pPr>
        <w:pStyle w:val="ListParagraph"/>
        <w:numPr>
          <w:ilvl w:val="0"/>
          <w:numId w:val="3"/>
        </w:numPr>
        <w:tabs>
          <w:tab w:val="left" w:pos="336"/>
          <w:tab w:val="left" w:pos="625"/>
        </w:tabs>
        <w:spacing w:line="285" w:lineRule="auto"/>
        <w:ind w:left="336" w:right="380" w:hanging="2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B4B4B"/>
          <w:w w:val="105"/>
        </w:rPr>
        <w:t>It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shall be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unlawful to</w:t>
      </w:r>
      <w:r w:rsidRPr="0017267A">
        <w:rPr>
          <w:rFonts w:ascii="Arial" w:hAnsi="Arial" w:cs="Arial"/>
          <w:color w:val="4B4B4B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discharge any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firearm or</w:t>
      </w:r>
      <w:r w:rsidRPr="0017267A">
        <w:rPr>
          <w:rFonts w:ascii="Arial" w:hAnsi="Arial" w:cs="Arial"/>
          <w:color w:val="4B4B4B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bow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and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arrow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as</w:t>
      </w:r>
      <w:r w:rsidRPr="0017267A">
        <w:rPr>
          <w:rFonts w:ascii="Arial" w:hAnsi="Arial" w:cs="Arial"/>
          <w:color w:val="4B4B4B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defined in this</w:t>
      </w:r>
      <w:r w:rsidRPr="0017267A">
        <w:rPr>
          <w:rFonts w:ascii="Arial" w:hAnsi="Arial" w:cs="Arial"/>
          <w:color w:val="4B4B4B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section upon or</w:t>
      </w:r>
      <w:r w:rsidRPr="0017267A">
        <w:rPr>
          <w:rFonts w:ascii="Arial" w:hAnsi="Arial" w:cs="Arial"/>
          <w:color w:val="4B4B4B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across</w:t>
      </w:r>
      <w:r w:rsidRPr="0017267A">
        <w:rPr>
          <w:rFonts w:ascii="Arial" w:hAnsi="Arial" w:cs="Arial"/>
          <w:color w:val="4B4B4B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any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state, county or township road or highway.</w:t>
      </w:r>
    </w:p>
    <w:p w14:paraId="6B6652E2" w14:textId="77777777" w:rsidR="000E62C8" w:rsidRPr="0017267A" w:rsidRDefault="000E62C8">
      <w:pPr>
        <w:pStyle w:val="BodyText"/>
        <w:spacing w:before="31"/>
        <w:rPr>
          <w:rFonts w:ascii="Arial" w:hAnsi="Arial" w:cs="Arial"/>
          <w:sz w:val="22"/>
          <w:szCs w:val="22"/>
        </w:rPr>
      </w:pPr>
    </w:p>
    <w:p w14:paraId="4F86A7B4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567"/>
        </w:tabs>
        <w:spacing w:line="280" w:lineRule="auto"/>
        <w:ind w:left="330" w:right="375" w:firstLine="0"/>
        <w:jc w:val="both"/>
        <w:rPr>
          <w:rFonts w:ascii="Arial" w:hAnsi="Arial" w:cs="Arial"/>
          <w:color w:val="4B4B4B"/>
        </w:rPr>
      </w:pPr>
      <w:r w:rsidRPr="0017267A">
        <w:rPr>
          <w:rFonts w:ascii="Arial" w:hAnsi="Arial" w:cs="Arial"/>
          <w:color w:val="4B4B4B"/>
          <w:w w:val="105"/>
        </w:rPr>
        <w:t>Exceptions. Nothing contained in this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section shall be interpreted to prohibit the use,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discharge or possession of firearms or bow and arrow as defined in this</w:t>
      </w:r>
      <w:r w:rsidRPr="0017267A">
        <w:rPr>
          <w:rFonts w:ascii="Arial" w:hAnsi="Arial" w:cs="Arial"/>
          <w:color w:val="4B4B4B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section as follows:</w:t>
      </w:r>
    </w:p>
    <w:p w14:paraId="7BDC8B1D" w14:textId="77777777" w:rsidR="000E62C8" w:rsidRPr="0017267A" w:rsidRDefault="000E62C8">
      <w:pPr>
        <w:pStyle w:val="BodyText"/>
        <w:spacing w:before="34"/>
        <w:rPr>
          <w:rFonts w:ascii="Arial" w:hAnsi="Arial" w:cs="Arial"/>
          <w:sz w:val="22"/>
          <w:szCs w:val="22"/>
        </w:rPr>
      </w:pPr>
    </w:p>
    <w:p w14:paraId="56D1D8DC" w14:textId="77777777" w:rsidR="000E62C8" w:rsidRPr="0017267A" w:rsidRDefault="0017267A">
      <w:pPr>
        <w:pStyle w:val="ListParagraph"/>
        <w:numPr>
          <w:ilvl w:val="1"/>
          <w:numId w:val="4"/>
        </w:numPr>
        <w:tabs>
          <w:tab w:val="left" w:pos="620"/>
        </w:tabs>
        <w:spacing w:line="285" w:lineRule="auto"/>
        <w:ind w:left="326" w:right="378" w:firstLine="3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B4B4B"/>
          <w:w w:val="105"/>
        </w:rPr>
        <w:t>Law enforcement officers of any governmental agency, federal, state, county and/or municipality, acting in the course of his or her official duty</w:t>
      </w:r>
      <w:r w:rsidRPr="0017267A">
        <w:rPr>
          <w:rFonts w:ascii="Arial" w:hAnsi="Arial" w:cs="Arial"/>
          <w:color w:val="797979"/>
          <w:w w:val="105"/>
        </w:rPr>
        <w:t>.</w:t>
      </w:r>
    </w:p>
    <w:p w14:paraId="4B795D8B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618"/>
        </w:tabs>
        <w:spacing w:line="213" w:lineRule="exact"/>
        <w:ind w:left="618" w:hanging="293"/>
        <w:jc w:val="both"/>
        <w:rPr>
          <w:rFonts w:ascii="Arial" w:hAnsi="Arial" w:cs="Arial"/>
          <w:color w:val="4B4B4B"/>
        </w:rPr>
      </w:pPr>
      <w:r w:rsidRPr="0017267A">
        <w:rPr>
          <w:rFonts w:ascii="Arial" w:hAnsi="Arial" w:cs="Arial"/>
          <w:color w:val="4B4B4B"/>
          <w:w w:val="105"/>
        </w:rPr>
        <w:t>Members</w:t>
      </w:r>
      <w:r w:rsidRPr="0017267A">
        <w:rPr>
          <w:rFonts w:ascii="Arial" w:hAnsi="Arial" w:cs="Arial"/>
          <w:color w:val="4B4B4B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of</w:t>
      </w:r>
      <w:r w:rsidRPr="0017267A">
        <w:rPr>
          <w:rFonts w:ascii="Arial" w:hAnsi="Arial" w:cs="Arial"/>
          <w:color w:val="4B4B4B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any</w:t>
      </w:r>
      <w:r w:rsidRPr="0017267A">
        <w:rPr>
          <w:rFonts w:ascii="Arial" w:hAnsi="Arial" w:cs="Arial"/>
          <w:color w:val="4B4B4B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legally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recognized</w:t>
      </w:r>
      <w:r w:rsidRPr="0017267A">
        <w:rPr>
          <w:rFonts w:ascii="Arial" w:hAnsi="Arial" w:cs="Arial"/>
          <w:color w:val="4B4B4B"/>
          <w:spacing w:val="1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military</w:t>
      </w:r>
      <w:r w:rsidRPr="0017267A">
        <w:rPr>
          <w:rFonts w:ascii="Arial" w:hAnsi="Arial" w:cs="Arial"/>
          <w:color w:val="4B4B4B"/>
          <w:spacing w:val="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organization</w:t>
      </w:r>
      <w:r w:rsidRPr="0017267A">
        <w:rPr>
          <w:rFonts w:ascii="Arial" w:hAnsi="Arial" w:cs="Arial"/>
          <w:color w:val="4B4B4B"/>
          <w:spacing w:val="9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while</w:t>
      </w:r>
      <w:r w:rsidRPr="0017267A">
        <w:rPr>
          <w:rFonts w:ascii="Arial" w:hAnsi="Arial" w:cs="Arial"/>
          <w:color w:val="4B4B4B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in the</w:t>
      </w:r>
      <w:r w:rsidRPr="0017267A">
        <w:rPr>
          <w:rFonts w:ascii="Arial" w:hAnsi="Arial" w:cs="Arial"/>
          <w:color w:val="4B4B4B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performance</w:t>
      </w:r>
      <w:r w:rsidRPr="0017267A">
        <w:rPr>
          <w:rFonts w:ascii="Arial" w:hAnsi="Arial" w:cs="Arial"/>
          <w:color w:val="4B4B4B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of</w:t>
      </w:r>
      <w:r w:rsidRPr="0017267A">
        <w:rPr>
          <w:rFonts w:ascii="Arial" w:hAnsi="Arial" w:cs="Arial"/>
          <w:color w:val="4B4B4B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their</w:t>
      </w:r>
      <w:r w:rsidRPr="0017267A">
        <w:rPr>
          <w:rFonts w:ascii="Arial" w:hAnsi="Arial" w:cs="Arial"/>
          <w:color w:val="4B4B4B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official</w:t>
      </w:r>
      <w:r w:rsidRPr="0017267A">
        <w:rPr>
          <w:rFonts w:ascii="Arial" w:hAnsi="Arial" w:cs="Arial"/>
          <w:color w:val="4B4B4B"/>
          <w:spacing w:val="-2"/>
          <w:w w:val="105"/>
        </w:rPr>
        <w:t xml:space="preserve"> duties.</w:t>
      </w:r>
    </w:p>
    <w:p w14:paraId="0A066D60" w14:textId="77777777" w:rsidR="000E62C8" w:rsidRPr="0017267A" w:rsidRDefault="000E62C8">
      <w:pPr>
        <w:pStyle w:val="BodyText"/>
        <w:spacing w:before="73"/>
        <w:rPr>
          <w:rFonts w:ascii="Arial" w:hAnsi="Arial" w:cs="Arial"/>
          <w:sz w:val="22"/>
          <w:szCs w:val="22"/>
        </w:rPr>
      </w:pPr>
    </w:p>
    <w:p w14:paraId="339EA11E" w14:textId="5A16BB65" w:rsidR="000E62C8" w:rsidRPr="0017267A" w:rsidRDefault="0017267A">
      <w:pPr>
        <w:pStyle w:val="ListParagraph"/>
        <w:numPr>
          <w:ilvl w:val="0"/>
          <w:numId w:val="2"/>
        </w:numPr>
        <w:tabs>
          <w:tab w:val="left" w:pos="331"/>
          <w:tab w:val="left" w:pos="618"/>
        </w:tabs>
        <w:spacing w:line="300" w:lineRule="auto"/>
        <w:ind w:left="331" w:right="380" w:hanging="6"/>
        <w:jc w:val="both"/>
        <w:rPr>
          <w:rFonts w:ascii="Arial" w:hAnsi="Arial" w:cs="Arial"/>
          <w:color w:val="4B4B4B"/>
        </w:rPr>
      </w:pPr>
      <w:r w:rsidRPr="0017267A">
        <w:rPr>
          <w:rFonts w:ascii="Arial" w:hAnsi="Arial" w:cs="Arial"/>
          <w:color w:val="4B4B4B"/>
          <w:w w:val="105"/>
        </w:rPr>
        <w:t>Privately</w:t>
      </w:r>
      <w:r w:rsidRPr="0017267A">
        <w:rPr>
          <w:rFonts w:ascii="Arial" w:hAnsi="Arial" w:cs="Arial"/>
          <w:color w:val="4B4B4B"/>
          <w:spacing w:val="27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employed</w:t>
      </w:r>
      <w:r w:rsidRPr="0017267A">
        <w:rPr>
          <w:rFonts w:ascii="Arial" w:hAnsi="Arial" w:cs="Arial"/>
          <w:color w:val="4B4B4B"/>
          <w:spacing w:val="3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security</w:t>
      </w:r>
      <w:r w:rsidRPr="0017267A">
        <w:rPr>
          <w:rFonts w:ascii="Arial" w:hAnsi="Arial" w:cs="Arial"/>
          <w:color w:val="4B4B4B"/>
          <w:spacing w:val="32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personnel</w:t>
      </w:r>
      <w:r w:rsidRPr="0017267A">
        <w:rPr>
          <w:rFonts w:ascii="Arial" w:hAnsi="Arial" w:cs="Arial"/>
          <w:color w:val="4B4B4B"/>
          <w:spacing w:val="4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who are authorized</w:t>
      </w:r>
      <w:r w:rsidRPr="0017267A">
        <w:rPr>
          <w:rFonts w:ascii="Arial" w:hAnsi="Arial" w:cs="Arial"/>
          <w:color w:val="4B4B4B"/>
          <w:spacing w:val="4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by</w:t>
      </w:r>
      <w:r w:rsidRPr="0017267A">
        <w:rPr>
          <w:rFonts w:ascii="Arial" w:hAnsi="Arial" w:cs="Arial"/>
          <w:color w:val="4B4B4B"/>
          <w:spacing w:val="31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law</w:t>
      </w:r>
      <w:r w:rsidRPr="0017267A">
        <w:rPr>
          <w:rFonts w:ascii="Arial" w:hAnsi="Arial" w:cs="Arial"/>
          <w:color w:val="4B4B4B"/>
          <w:spacing w:val="26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to carry</w:t>
      </w:r>
      <w:r w:rsidRPr="0017267A">
        <w:rPr>
          <w:rFonts w:ascii="Arial" w:hAnsi="Arial" w:cs="Arial"/>
          <w:color w:val="4B4B4B"/>
          <w:spacing w:val="3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firearms while</w:t>
      </w:r>
      <w:r w:rsidRPr="0017267A">
        <w:rPr>
          <w:rFonts w:ascii="Arial" w:hAnsi="Arial" w:cs="Arial"/>
          <w:color w:val="4B4B4B"/>
          <w:spacing w:val="30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in</w:t>
      </w:r>
      <w:r w:rsidRPr="0017267A">
        <w:rPr>
          <w:rFonts w:ascii="Arial" w:hAnsi="Arial" w:cs="Arial"/>
          <w:color w:val="4B4B4B"/>
          <w:spacing w:val="33"/>
          <w:w w:val="105"/>
        </w:rPr>
        <w:t xml:space="preserve"> </w:t>
      </w:r>
      <w:r w:rsidRPr="0017267A">
        <w:rPr>
          <w:rFonts w:ascii="Arial" w:hAnsi="Arial" w:cs="Arial"/>
          <w:color w:val="4B4B4B"/>
          <w:w w:val="105"/>
        </w:rPr>
        <w:t>the performance of their official duties.</w:t>
      </w:r>
    </w:p>
    <w:p w14:paraId="25FD392D" w14:textId="77777777" w:rsidR="0017267A" w:rsidRPr="0017267A" w:rsidRDefault="0017267A" w:rsidP="0017267A">
      <w:pPr>
        <w:pStyle w:val="ListParagraph"/>
        <w:rPr>
          <w:rFonts w:ascii="Arial" w:hAnsi="Arial" w:cs="Arial"/>
          <w:color w:val="4B4B4B"/>
        </w:rPr>
      </w:pPr>
    </w:p>
    <w:p w14:paraId="42C51550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670"/>
        </w:tabs>
        <w:spacing w:before="69"/>
        <w:ind w:left="670" w:hanging="292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Persons</w:t>
      </w:r>
      <w:r w:rsidRPr="0017267A">
        <w:rPr>
          <w:rFonts w:ascii="Arial" w:hAnsi="Arial" w:cs="Arial"/>
          <w:color w:val="4D4D4D"/>
          <w:spacing w:val="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lawfully</w:t>
      </w:r>
      <w:r w:rsidRPr="0017267A">
        <w:rPr>
          <w:rFonts w:ascii="Arial" w:hAnsi="Arial" w:cs="Arial"/>
          <w:color w:val="4D4D4D"/>
          <w:spacing w:val="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using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firearms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bows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arrows</w:t>
      </w:r>
      <w:r w:rsidRPr="0017267A">
        <w:rPr>
          <w:rFonts w:ascii="Arial" w:hAnsi="Arial" w:cs="Arial"/>
          <w:color w:val="4D4D4D"/>
          <w:spacing w:val="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protection</w:t>
      </w:r>
      <w:r w:rsidRPr="0017267A">
        <w:rPr>
          <w:rFonts w:ascii="Arial" w:hAnsi="Arial" w:cs="Arial"/>
          <w:color w:val="4D4D4D"/>
          <w:spacing w:val="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their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property</w:t>
      </w:r>
      <w:r w:rsidRPr="0017267A">
        <w:rPr>
          <w:rFonts w:ascii="Arial" w:hAnsi="Arial" w:cs="Arial"/>
          <w:color w:val="4D4D4D"/>
          <w:spacing w:val="1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for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self-</w:t>
      </w:r>
      <w:r w:rsidRPr="0017267A">
        <w:rPr>
          <w:rFonts w:ascii="Arial" w:hAnsi="Arial" w:cs="Arial"/>
          <w:color w:val="4D4D4D"/>
          <w:spacing w:val="-2"/>
          <w:w w:val="105"/>
        </w:rPr>
        <w:t>defense.</w:t>
      </w:r>
    </w:p>
    <w:p w14:paraId="1DCF71D6" w14:textId="77777777" w:rsidR="000E62C8" w:rsidRPr="0017267A" w:rsidRDefault="000E62C8">
      <w:pPr>
        <w:pStyle w:val="BodyText"/>
        <w:spacing w:before="77"/>
        <w:rPr>
          <w:rFonts w:ascii="Arial" w:hAnsi="Arial" w:cs="Arial"/>
          <w:sz w:val="22"/>
          <w:szCs w:val="22"/>
        </w:rPr>
      </w:pPr>
    </w:p>
    <w:p w14:paraId="3A4ED511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382"/>
          <w:tab w:val="left" w:pos="665"/>
        </w:tabs>
        <w:spacing w:line="280" w:lineRule="auto"/>
        <w:ind w:left="382" w:right="352" w:hanging="9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Persons engaged</w:t>
      </w:r>
      <w:r w:rsidRPr="0017267A">
        <w:rPr>
          <w:rFonts w:ascii="Arial" w:hAnsi="Arial" w:cs="Arial"/>
          <w:color w:val="4D4D4D"/>
          <w:spacing w:val="4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 the discharge of firearms loaded only with blanks for commemorative events or historic pageants;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provided,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however,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that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such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persons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shall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obtain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special</w:t>
      </w:r>
      <w:r w:rsidRPr="0017267A">
        <w:rPr>
          <w:rFonts w:ascii="Arial" w:hAnsi="Arial" w:cs="Arial"/>
          <w:color w:val="4D4D4D"/>
          <w:spacing w:val="-1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permit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from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Borough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Police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upon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application prescribed</w:t>
      </w:r>
      <w:r w:rsidRPr="0017267A">
        <w:rPr>
          <w:rFonts w:ascii="Arial" w:hAnsi="Arial" w:cs="Arial"/>
          <w:color w:val="4D4D4D"/>
          <w:spacing w:val="3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by the Director of the Department of Public Safety or designee.</w:t>
      </w:r>
    </w:p>
    <w:p w14:paraId="7D50BB19" w14:textId="77777777" w:rsidR="000E62C8" w:rsidRPr="0017267A" w:rsidRDefault="000E62C8">
      <w:pPr>
        <w:pStyle w:val="BodyText"/>
        <w:spacing w:before="43"/>
        <w:rPr>
          <w:rFonts w:ascii="Arial" w:hAnsi="Arial" w:cs="Arial"/>
          <w:sz w:val="22"/>
          <w:szCs w:val="22"/>
        </w:rPr>
      </w:pPr>
    </w:p>
    <w:p w14:paraId="1D26AAB1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384"/>
          <w:tab w:val="left" w:pos="669"/>
        </w:tabs>
        <w:spacing w:before="1" w:line="280" w:lineRule="auto"/>
        <w:ind w:left="384" w:right="336" w:hanging="7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Members of any full-time paid or part-time paid Fire Department or force assigned full-time or part-time to a municipal or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county arson investigation</w:t>
      </w:r>
      <w:r w:rsidRPr="0017267A">
        <w:rPr>
          <w:rFonts w:ascii="Arial" w:hAnsi="Arial" w:cs="Arial"/>
          <w:color w:val="4D4D4D"/>
          <w:spacing w:val="2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unit while in the performance of their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official duties.</w:t>
      </w:r>
    </w:p>
    <w:p w14:paraId="6F6EFE79" w14:textId="77777777" w:rsidR="000E62C8" w:rsidRPr="0017267A" w:rsidRDefault="000E62C8">
      <w:pPr>
        <w:pStyle w:val="BodyText"/>
        <w:spacing w:before="39"/>
        <w:rPr>
          <w:rFonts w:ascii="Arial" w:hAnsi="Arial" w:cs="Arial"/>
          <w:sz w:val="22"/>
          <w:szCs w:val="22"/>
        </w:rPr>
      </w:pPr>
    </w:p>
    <w:p w14:paraId="10254E50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662"/>
        </w:tabs>
        <w:ind w:left="662" w:hanging="289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Civilian</w:t>
      </w:r>
      <w:r w:rsidRPr="0017267A">
        <w:rPr>
          <w:rFonts w:ascii="Arial" w:hAnsi="Arial" w:cs="Arial"/>
          <w:color w:val="4D4D4D"/>
          <w:spacing w:val="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employees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state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federal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government</w:t>
      </w:r>
      <w:r w:rsidRPr="0017267A">
        <w:rPr>
          <w:rFonts w:ascii="Arial" w:hAnsi="Arial" w:cs="Arial"/>
          <w:color w:val="4D4D4D"/>
          <w:spacing w:val="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while</w:t>
      </w:r>
      <w:r w:rsidRPr="0017267A">
        <w:rPr>
          <w:rFonts w:ascii="Arial" w:hAnsi="Arial" w:cs="Arial"/>
          <w:color w:val="4D4D4D"/>
          <w:spacing w:val="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performance</w:t>
      </w:r>
      <w:r w:rsidRPr="0017267A">
        <w:rPr>
          <w:rFonts w:ascii="Arial" w:hAnsi="Arial" w:cs="Arial"/>
          <w:color w:val="4D4D4D"/>
          <w:spacing w:val="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their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official</w:t>
      </w:r>
      <w:r w:rsidRPr="0017267A">
        <w:rPr>
          <w:rFonts w:ascii="Arial" w:hAnsi="Arial" w:cs="Arial"/>
          <w:color w:val="4D4D4D"/>
          <w:spacing w:val="4"/>
          <w:w w:val="105"/>
        </w:rPr>
        <w:t xml:space="preserve"> </w:t>
      </w:r>
      <w:r w:rsidRPr="0017267A">
        <w:rPr>
          <w:rFonts w:ascii="Arial" w:hAnsi="Arial" w:cs="Arial"/>
          <w:color w:val="4D4D4D"/>
          <w:spacing w:val="-2"/>
          <w:w w:val="105"/>
        </w:rPr>
        <w:t>duties,</w:t>
      </w:r>
    </w:p>
    <w:p w14:paraId="023A0B56" w14:textId="77777777" w:rsidR="000E62C8" w:rsidRPr="0017267A" w:rsidRDefault="000E62C8">
      <w:pPr>
        <w:pStyle w:val="BodyText"/>
        <w:spacing w:before="72"/>
        <w:rPr>
          <w:rFonts w:ascii="Arial" w:hAnsi="Arial" w:cs="Arial"/>
          <w:sz w:val="22"/>
          <w:szCs w:val="22"/>
        </w:rPr>
      </w:pPr>
    </w:p>
    <w:p w14:paraId="07D1A588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662"/>
        </w:tabs>
        <w:spacing w:line="276" w:lineRule="auto"/>
        <w:ind w:left="369" w:right="346" w:firstLine="4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lastRenderedPageBreak/>
        <w:t>Any representative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 the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Division of Fish,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Game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 Wildlife, Department of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Environmental</w:t>
      </w:r>
      <w:r w:rsidRPr="0017267A">
        <w:rPr>
          <w:rFonts w:ascii="Arial" w:hAnsi="Arial" w:cs="Arial"/>
          <w:color w:val="4D4D4D"/>
          <w:spacing w:val="2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Protection (DEP), State of New Jersey, or deputy state conservation officer or full-time employee of the State Division of Parks and Forestry or a New Jersey transit police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officer while in the performance of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their official duties.</w:t>
      </w:r>
    </w:p>
    <w:p w14:paraId="10C80A3C" w14:textId="77777777" w:rsidR="000E62C8" w:rsidRPr="0017267A" w:rsidRDefault="000E62C8">
      <w:pPr>
        <w:pStyle w:val="BodyText"/>
        <w:spacing w:before="47"/>
        <w:rPr>
          <w:rFonts w:ascii="Arial" w:hAnsi="Arial" w:cs="Arial"/>
          <w:sz w:val="22"/>
          <w:szCs w:val="22"/>
        </w:rPr>
      </w:pPr>
    </w:p>
    <w:p w14:paraId="653D5044" w14:textId="77777777" w:rsidR="000E62C8" w:rsidRPr="0017267A" w:rsidRDefault="0017267A">
      <w:pPr>
        <w:pStyle w:val="ListParagraph"/>
        <w:numPr>
          <w:ilvl w:val="0"/>
          <w:numId w:val="2"/>
        </w:numPr>
        <w:tabs>
          <w:tab w:val="left" w:pos="370"/>
          <w:tab w:val="left" w:pos="662"/>
        </w:tabs>
        <w:spacing w:line="280" w:lineRule="auto"/>
        <w:ind w:left="370" w:right="367" w:hanging="2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A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guard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employ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any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railway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express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company,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banking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building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loan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savings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loan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institution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 the State of New Jersey while in the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actual performance of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official duties.</w:t>
      </w:r>
    </w:p>
    <w:p w14:paraId="7C3D1F4C" w14:textId="77777777" w:rsidR="000E62C8" w:rsidRPr="0017267A" w:rsidRDefault="000E62C8">
      <w:pPr>
        <w:pStyle w:val="BodyText"/>
        <w:spacing w:before="39"/>
        <w:rPr>
          <w:rFonts w:ascii="Arial" w:hAnsi="Arial" w:cs="Arial"/>
          <w:sz w:val="22"/>
          <w:szCs w:val="22"/>
        </w:rPr>
      </w:pPr>
    </w:p>
    <w:p w14:paraId="4FE69FFE" w14:textId="77777777" w:rsidR="000E62C8" w:rsidRPr="0017267A" w:rsidRDefault="0017267A">
      <w:pPr>
        <w:pStyle w:val="BodyText"/>
        <w:spacing w:line="278" w:lineRule="auto"/>
        <w:ind w:left="357" w:right="355" w:firstLine="6"/>
        <w:jc w:val="both"/>
        <w:rPr>
          <w:rFonts w:ascii="Arial" w:hAnsi="Arial" w:cs="Arial"/>
          <w:sz w:val="22"/>
          <w:szCs w:val="22"/>
        </w:rPr>
      </w:pPr>
      <w:proofErr w:type="gramStart"/>
      <w:r w:rsidRPr="0017267A">
        <w:rPr>
          <w:rFonts w:ascii="Arial" w:hAnsi="Arial" w:cs="Arial"/>
          <w:color w:val="4D4D4D"/>
          <w:sz w:val="22"/>
          <w:szCs w:val="22"/>
        </w:rPr>
        <w:t>(</w:t>
      </w:r>
      <w:r w:rsidRPr="0017267A">
        <w:rPr>
          <w:rFonts w:ascii="Arial" w:hAnsi="Arial" w:cs="Arial"/>
          <w:color w:val="4D4D4D"/>
          <w:spacing w:val="-1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I</w:t>
      </w:r>
      <w:proofErr w:type="gramEnd"/>
      <w:r w:rsidRPr="0017267A">
        <w:rPr>
          <w:rFonts w:ascii="Arial" w:hAnsi="Arial" w:cs="Arial"/>
          <w:color w:val="4D4D4D"/>
          <w:spacing w:val="-1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0)</w:t>
      </w:r>
      <w:r w:rsidRPr="0017267A">
        <w:rPr>
          <w:rFonts w:ascii="Arial" w:hAnsi="Arial" w:cs="Arial"/>
          <w:color w:val="4D4D4D"/>
          <w:spacing w:val="78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Persons,</w:t>
      </w:r>
      <w:r w:rsidRPr="0017267A">
        <w:rPr>
          <w:rFonts w:ascii="Arial" w:hAnsi="Arial" w:cs="Arial"/>
          <w:color w:val="4D4D4D"/>
          <w:spacing w:val="18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keeping</w:t>
      </w:r>
      <w:r w:rsidRPr="0017267A">
        <w:rPr>
          <w:rFonts w:ascii="Arial" w:hAnsi="Arial" w:cs="Arial"/>
          <w:color w:val="4D4D4D"/>
          <w:spacing w:val="17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or</w:t>
      </w:r>
      <w:r w:rsidRPr="0017267A">
        <w:rPr>
          <w:rFonts w:ascii="Arial" w:hAnsi="Arial" w:cs="Arial"/>
          <w:color w:val="4D4D4D"/>
          <w:spacing w:val="1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carrying</w:t>
      </w:r>
      <w:r w:rsidRPr="0017267A">
        <w:rPr>
          <w:rFonts w:ascii="Arial" w:hAnsi="Arial" w:cs="Arial"/>
          <w:color w:val="4D4D4D"/>
          <w:spacing w:val="3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but</w:t>
      </w:r>
      <w:r w:rsidRPr="0017267A">
        <w:rPr>
          <w:rFonts w:ascii="Arial" w:hAnsi="Arial" w:cs="Arial"/>
          <w:color w:val="4D4D4D"/>
          <w:spacing w:val="2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not</w:t>
      </w:r>
      <w:r w:rsidRPr="0017267A">
        <w:rPr>
          <w:rFonts w:ascii="Arial" w:hAnsi="Arial" w:cs="Arial"/>
          <w:color w:val="4D4D4D"/>
          <w:spacing w:val="1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discharging</w:t>
      </w:r>
      <w:r w:rsidRPr="0017267A">
        <w:rPr>
          <w:rFonts w:ascii="Arial" w:hAnsi="Arial" w:cs="Arial"/>
          <w:color w:val="4D4D4D"/>
          <w:spacing w:val="3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any</w:t>
      </w:r>
      <w:r w:rsidRPr="0017267A">
        <w:rPr>
          <w:rFonts w:ascii="Arial" w:hAnsi="Arial" w:cs="Arial"/>
          <w:color w:val="4D4D4D"/>
          <w:spacing w:val="21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firearms</w:t>
      </w:r>
      <w:r w:rsidRPr="0017267A">
        <w:rPr>
          <w:rFonts w:ascii="Arial" w:hAnsi="Arial" w:cs="Arial"/>
          <w:color w:val="4D4D4D"/>
          <w:spacing w:val="13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or</w:t>
      </w:r>
      <w:r w:rsidRPr="0017267A">
        <w:rPr>
          <w:rFonts w:ascii="Arial" w:hAnsi="Arial" w:cs="Arial"/>
          <w:color w:val="4D4D4D"/>
          <w:spacing w:val="31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bow</w:t>
      </w:r>
      <w:r w:rsidRPr="0017267A">
        <w:rPr>
          <w:rFonts w:ascii="Arial" w:hAnsi="Arial" w:cs="Arial"/>
          <w:color w:val="4D4D4D"/>
          <w:spacing w:val="17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and</w:t>
      </w:r>
      <w:r w:rsidRPr="0017267A">
        <w:rPr>
          <w:rFonts w:ascii="Arial" w:hAnsi="Arial" w:cs="Arial"/>
          <w:color w:val="4D4D4D"/>
          <w:spacing w:val="23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arrow</w:t>
      </w:r>
      <w:r w:rsidRPr="0017267A">
        <w:rPr>
          <w:rFonts w:ascii="Arial" w:hAnsi="Arial" w:cs="Arial"/>
          <w:color w:val="4D4D4D"/>
          <w:spacing w:val="24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about</w:t>
      </w:r>
      <w:r w:rsidRPr="0017267A">
        <w:rPr>
          <w:rFonts w:ascii="Arial" w:hAnsi="Arial" w:cs="Arial"/>
          <w:color w:val="4D4D4D"/>
          <w:spacing w:val="27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their</w:t>
      </w:r>
      <w:r w:rsidRPr="0017267A">
        <w:rPr>
          <w:rFonts w:ascii="Arial" w:hAnsi="Arial" w:cs="Arial"/>
          <w:color w:val="4D4D4D"/>
          <w:spacing w:val="21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residence,</w:t>
      </w:r>
      <w:r w:rsidRPr="0017267A">
        <w:rPr>
          <w:rFonts w:ascii="Arial" w:hAnsi="Arial" w:cs="Arial"/>
          <w:color w:val="4D4D4D"/>
          <w:spacing w:val="28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premises or</w:t>
      </w:r>
      <w:r w:rsidRPr="0017267A">
        <w:rPr>
          <w:rFonts w:ascii="Arial" w:hAnsi="Arial" w:cs="Arial"/>
          <w:color w:val="4D4D4D"/>
          <w:spacing w:val="2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business or on</w:t>
      </w:r>
      <w:r w:rsidRPr="0017267A">
        <w:rPr>
          <w:rFonts w:ascii="Arial" w:hAnsi="Arial" w:cs="Arial"/>
          <w:color w:val="4D4D4D"/>
          <w:spacing w:val="27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land</w:t>
      </w:r>
      <w:r w:rsidRPr="0017267A">
        <w:rPr>
          <w:rFonts w:ascii="Arial" w:hAnsi="Arial" w:cs="Arial"/>
          <w:color w:val="4D4D4D"/>
          <w:spacing w:val="32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leased</w:t>
      </w:r>
      <w:r w:rsidRPr="0017267A">
        <w:rPr>
          <w:rFonts w:ascii="Arial" w:hAnsi="Arial" w:cs="Arial"/>
          <w:color w:val="4D4D4D"/>
          <w:spacing w:val="28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by</w:t>
      </w:r>
      <w:r w:rsidRPr="0017267A">
        <w:rPr>
          <w:rFonts w:ascii="Arial" w:hAnsi="Arial" w:cs="Arial"/>
          <w:color w:val="4D4D4D"/>
          <w:spacing w:val="21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them; or to or from any</w:t>
      </w:r>
      <w:r w:rsidRPr="0017267A">
        <w:rPr>
          <w:rFonts w:ascii="Arial" w:hAnsi="Arial" w:cs="Arial"/>
          <w:color w:val="4D4D4D"/>
          <w:spacing w:val="2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place of purchase</w:t>
      </w:r>
      <w:r w:rsidRPr="0017267A">
        <w:rPr>
          <w:rFonts w:ascii="Arial" w:hAnsi="Arial" w:cs="Arial"/>
          <w:color w:val="4D4D4D"/>
          <w:spacing w:val="2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or</w:t>
      </w:r>
      <w:r w:rsidRPr="0017267A">
        <w:rPr>
          <w:rFonts w:ascii="Arial" w:hAnsi="Arial" w:cs="Arial"/>
          <w:color w:val="4D4D4D"/>
          <w:spacing w:val="16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repair of firearms or</w:t>
      </w:r>
      <w:r w:rsidRPr="0017267A">
        <w:rPr>
          <w:rFonts w:ascii="Arial" w:hAnsi="Arial" w:cs="Arial"/>
          <w:color w:val="4D4D4D"/>
          <w:spacing w:val="19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bow and arrow and their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residence,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premises,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business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or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leasehold;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provided,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however,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that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they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fully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comply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with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the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appropriate sections of Title</w:t>
      </w:r>
      <w:r w:rsidRPr="0017267A">
        <w:rPr>
          <w:rFonts w:ascii="Arial" w:hAnsi="Arial" w:cs="Arial"/>
          <w:color w:val="4D4D4D"/>
          <w:spacing w:val="33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2A</w:t>
      </w:r>
      <w:r w:rsidRPr="0017267A">
        <w:rPr>
          <w:rFonts w:ascii="Arial" w:hAnsi="Arial" w:cs="Arial"/>
          <w:color w:val="4D4D4D"/>
          <w:spacing w:val="39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of the</w:t>
      </w:r>
      <w:r w:rsidRPr="0017267A">
        <w:rPr>
          <w:rFonts w:ascii="Arial" w:hAnsi="Arial" w:cs="Arial"/>
          <w:color w:val="4D4D4D"/>
          <w:spacing w:val="33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New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Jersey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Revised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Statutes, as</w:t>
      </w:r>
      <w:r w:rsidRPr="0017267A">
        <w:rPr>
          <w:rFonts w:ascii="Arial" w:hAnsi="Arial" w:cs="Arial"/>
          <w:color w:val="4D4D4D"/>
          <w:spacing w:val="40"/>
          <w:sz w:val="22"/>
          <w:szCs w:val="22"/>
        </w:rPr>
        <w:t xml:space="preserve"> </w:t>
      </w:r>
      <w:r w:rsidRPr="0017267A">
        <w:rPr>
          <w:rFonts w:ascii="Arial" w:hAnsi="Arial" w:cs="Arial"/>
          <w:color w:val="4D4D4D"/>
          <w:sz w:val="22"/>
          <w:szCs w:val="22"/>
        </w:rPr>
        <w:t>amended.</w:t>
      </w:r>
    </w:p>
    <w:p w14:paraId="5D94B700" w14:textId="77777777" w:rsidR="000E62C8" w:rsidRPr="0017267A" w:rsidRDefault="000E62C8">
      <w:pPr>
        <w:pStyle w:val="BodyText"/>
        <w:spacing w:before="46"/>
        <w:rPr>
          <w:rFonts w:ascii="Arial" w:hAnsi="Arial" w:cs="Arial"/>
          <w:sz w:val="22"/>
          <w:szCs w:val="22"/>
        </w:rPr>
      </w:pPr>
    </w:p>
    <w:p w14:paraId="2D3D7223" w14:textId="77777777" w:rsidR="000E62C8" w:rsidRPr="0017267A" w:rsidRDefault="0017267A">
      <w:pPr>
        <w:pStyle w:val="ListParagraph"/>
        <w:numPr>
          <w:ilvl w:val="0"/>
          <w:numId w:val="1"/>
        </w:numPr>
        <w:tabs>
          <w:tab w:val="left" w:pos="751"/>
        </w:tabs>
        <w:spacing w:line="280" w:lineRule="auto"/>
        <w:ind w:right="355" w:firstLine="1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D4D4D"/>
          <w:w w:val="105"/>
        </w:rPr>
        <w:t>Persons transporting any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firearm or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 while traveling directly to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from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any proper hunting place, provided that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such persons have in their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possession a valid hunting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license,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while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traveling directly to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from any proper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place</w:t>
      </w:r>
      <w:r w:rsidRPr="0017267A">
        <w:rPr>
          <w:rFonts w:ascii="Arial" w:hAnsi="Arial" w:cs="Arial"/>
          <w:color w:val="4D4D4D"/>
          <w:spacing w:val="-1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for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practice, match, target, trap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skeet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shooting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shooting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exhibitions; provided,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however,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that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 xml:space="preserve">during the course of traveling for the purposes set forth in this subsection, the </w:t>
      </w:r>
      <w:proofErr w:type="spellStart"/>
      <w:r w:rsidRPr="0017267A">
        <w:rPr>
          <w:rFonts w:ascii="Arial" w:hAnsi="Arial" w:cs="Arial"/>
          <w:color w:val="4D4D4D"/>
          <w:w w:val="105"/>
        </w:rPr>
        <w:t>fireann</w:t>
      </w:r>
      <w:proofErr w:type="spellEnd"/>
      <w:r w:rsidRPr="0017267A">
        <w:rPr>
          <w:rFonts w:ascii="Arial" w:hAnsi="Arial" w:cs="Arial"/>
          <w:color w:val="4D4D4D"/>
          <w:w w:val="105"/>
        </w:rPr>
        <w:t xml:space="preserve"> or bow and arrow is unloaded and contained in a closed and fastened case,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gun box, securely tied package or locked in the trunk of the automobile in which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is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transporting 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firearm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arrow;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provided farther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that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course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travel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to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from such places may include such deviation as may be reasonable or necessary</w:t>
      </w:r>
      <w:r w:rsidRPr="0017267A">
        <w:rPr>
          <w:rFonts w:ascii="Arial" w:hAnsi="Arial" w:cs="Arial"/>
          <w:color w:val="4D4D4D"/>
          <w:spacing w:val="3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under the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circumstances.</w:t>
      </w:r>
    </w:p>
    <w:p w14:paraId="29507B36" w14:textId="77777777" w:rsidR="000E62C8" w:rsidRPr="0017267A" w:rsidRDefault="000E62C8">
      <w:pPr>
        <w:pStyle w:val="BodyText"/>
        <w:spacing w:before="35"/>
        <w:rPr>
          <w:rFonts w:ascii="Arial" w:hAnsi="Arial" w:cs="Arial"/>
          <w:sz w:val="22"/>
          <w:szCs w:val="22"/>
        </w:rPr>
      </w:pPr>
    </w:p>
    <w:p w14:paraId="0F939FEF" w14:textId="77777777" w:rsidR="000E62C8" w:rsidRPr="0017267A" w:rsidRDefault="0017267A">
      <w:pPr>
        <w:pStyle w:val="ListParagraph"/>
        <w:numPr>
          <w:ilvl w:val="0"/>
          <w:numId w:val="1"/>
        </w:numPr>
        <w:tabs>
          <w:tab w:val="left" w:pos="738"/>
        </w:tabs>
        <w:spacing w:line="278" w:lineRule="auto"/>
        <w:ind w:left="348" w:right="364" w:firstLine="6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D4D4D"/>
          <w:w w:val="105"/>
        </w:rPr>
        <w:t>Shooting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discharging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proofErr w:type="spellStart"/>
      <w:r w:rsidRPr="0017267A">
        <w:rPr>
          <w:rFonts w:ascii="Arial" w:hAnsi="Arial" w:cs="Arial"/>
          <w:color w:val="4D4D4D"/>
          <w:w w:val="105"/>
        </w:rPr>
        <w:t>ofa</w:t>
      </w:r>
      <w:proofErr w:type="spellEnd"/>
      <w:r w:rsidRPr="0017267A">
        <w:rPr>
          <w:rFonts w:ascii="Arial" w:hAnsi="Arial" w:cs="Arial"/>
          <w:color w:val="4D4D4D"/>
          <w:spacing w:val="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firearm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</w:t>
      </w:r>
      <w:r w:rsidRPr="0017267A">
        <w:rPr>
          <w:rFonts w:ascii="Arial" w:hAnsi="Arial" w:cs="Arial"/>
          <w:color w:val="4D4D4D"/>
          <w:spacing w:val="-1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by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 having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his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 her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possession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validly issued and current hunting license, which firearm or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 and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 is</w:t>
      </w:r>
      <w:r w:rsidRPr="0017267A">
        <w:rPr>
          <w:rFonts w:ascii="Arial" w:hAnsi="Arial" w:cs="Arial"/>
          <w:color w:val="4D4D4D"/>
          <w:spacing w:val="-1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actually aimed at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legal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game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during a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legal open season recognized by the Fish and Game laws or under a depredation permit issued under the direction of the NJ Division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Fish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Wildlife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US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Fish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Wildlife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Service;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provided that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firearm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bow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arrow</w:t>
      </w:r>
      <w:r w:rsidRPr="0017267A">
        <w:rPr>
          <w:rFonts w:ascii="Arial" w:hAnsi="Arial" w:cs="Arial"/>
          <w:color w:val="4D4D4D"/>
          <w:spacing w:val="-9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so used must be a legal weapon allowed to be employed for the type of hunting or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damage control being so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conducted; and further provided that the firearm or bow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 arrow is being employed in the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manner required by the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Fish and Game Laws;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further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provided that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so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engaged is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not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in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violation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any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statute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ordinance related to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trespass or to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 use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of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 xml:space="preserve">property. Under this subsection, the prohibitions set forth in Sections </w:t>
      </w:r>
      <w:r w:rsidRPr="0017267A">
        <w:rPr>
          <w:rFonts w:ascii="Arial" w:hAnsi="Arial" w:cs="Arial"/>
          <w:b/>
          <w:color w:val="4D4D4D"/>
          <w:w w:val="105"/>
        </w:rPr>
        <w:t>186-98 (2)</w:t>
      </w:r>
      <w:r w:rsidRPr="0017267A">
        <w:rPr>
          <w:rFonts w:ascii="Arial" w:hAnsi="Arial" w:cs="Arial"/>
          <w:b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(3)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above shall still apply.</w:t>
      </w:r>
    </w:p>
    <w:p w14:paraId="2D6B5B15" w14:textId="77777777" w:rsidR="000E62C8" w:rsidRPr="0017267A" w:rsidRDefault="000E62C8">
      <w:pPr>
        <w:pStyle w:val="BodyText"/>
        <w:spacing w:before="48"/>
        <w:rPr>
          <w:rFonts w:ascii="Arial" w:hAnsi="Arial" w:cs="Arial"/>
          <w:sz w:val="22"/>
          <w:szCs w:val="22"/>
        </w:rPr>
      </w:pPr>
    </w:p>
    <w:p w14:paraId="0A920482" w14:textId="77777777" w:rsidR="000E62C8" w:rsidRPr="0017267A" w:rsidRDefault="0017267A">
      <w:pPr>
        <w:pStyle w:val="ListParagraph"/>
        <w:numPr>
          <w:ilvl w:val="0"/>
          <w:numId w:val="1"/>
        </w:numPr>
        <w:tabs>
          <w:tab w:val="left" w:pos="345"/>
          <w:tab w:val="left" w:pos="729"/>
        </w:tabs>
        <w:spacing w:line="280" w:lineRule="auto"/>
        <w:ind w:left="345" w:right="360" w:hanging="1"/>
        <w:jc w:val="both"/>
        <w:rPr>
          <w:rFonts w:ascii="Arial" w:hAnsi="Arial" w:cs="Arial"/>
        </w:rPr>
      </w:pPr>
      <w:r w:rsidRPr="0017267A">
        <w:rPr>
          <w:rFonts w:ascii="Arial" w:hAnsi="Arial" w:cs="Arial"/>
          <w:color w:val="4D4D4D"/>
          <w:w w:val="105"/>
        </w:rPr>
        <w:t>Shooting or discharging of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 firearm or bow and arrow at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 legally established rifle or pistol range pursuant to Chapter 186 of the Somerdale Borough Code.</w:t>
      </w:r>
    </w:p>
    <w:p w14:paraId="1EC39478" w14:textId="77777777" w:rsidR="000E62C8" w:rsidRPr="0017267A" w:rsidRDefault="000E62C8">
      <w:pPr>
        <w:pStyle w:val="BodyText"/>
        <w:spacing w:before="39"/>
        <w:rPr>
          <w:rFonts w:ascii="Arial" w:hAnsi="Arial" w:cs="Arial"/>
          <w:sz w:val="22"/>
          <w:szCs w:val="22"/>
        </w:rPr>
      </w:pPr>
    </w:p>
    <w:p w14:paraId="50237DA2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588"/>
        </w:tabs>
        <w:spacing w:before="1" w:line="280" w:lineRule="auto"/>
        <w:ind w:left="333" w:right="368" w:firstLine="10"/>
        <w:jc w:val="both"/>
        <w:rPr>
          <w:rFonts w:ascii="Arial" w:hAnsi="Arial" w:cs="Arial"/>
          <w:color w:val="4D4D4D"/>
        </w:rPr>
      </w:pPr>
      <w:r w:rsidRPr="0017267A">
        <w:rPr>
          <w:rFonts w:ascii="Arial" w:hAnsi="Arial" w:cs="Arial"/>
          <w:color w:val="4D4D4D"/>
          <w:w w:val="105"/>
        </w:rPr>
        <w:t>Violations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and penalties. Any person,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firm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corporation violating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 failing to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comply with</w:t>
      </w:r>
      <w:r w:rsidRPr="0017267A">
        <w:rPr>
          <w:rFonts w:ascii="Arial" w:hAnsi="Arial" w:cs="Arial"/>
          <w:color w:val="4D4D4D"/>
          <w:spacing w:val="-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the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provisions of</w:t>
      </w:r>
      <w:r w:rsidRPr="0017267A">
        <w:rPr>
          <w:rFonts w:ascii="Arial" w:hAnsi="Arial" w:cs="Arial"/>
          <w:color w:val="4D4D4D"/>
          <w:spacing w:val="-12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this section shall, upon conviction thereof, be subject to a fine not exceeding one thousand dollars ($1,000.), a term of imprisonment not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exceeding ninety</w:t>
      </w:r>
      <w:r w:rsidRPr="0017267A">
        <w:rPr>
          <w:rFonts w:ascii="Arial" w:hAnsi="Arial" w:cs="Arial"/>
          <w:color w:val="4D4D4D"/>
          <w:spacing w:val="-5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(90)</w:t>
      </w:r>
      <w:r w:rsidRPr="0017267A">
        <w:rPr>
          <w:rFonts w:ascii="Arial" w:hAnsi="Arial" w:cs="Arial"/>
          <w:color w:val="4D4D4D"/>
          <w:spacing w:val="-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days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13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community service not</w:t>
      </w:r>
      <w:r w:rsidRPr="0017267A">
        <w:rPr>
          <w:rFonts w:ascii="Arial" w:hAnsi="Arial" w:cs="Arial"/>
          <w:color w:val="4D4D4D"/>
          <w:spacing w:val="-4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exceeding ninety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(90)</w:t>
      </w:r>
      <w:r w:rsidRPr="0017267A">
        <w:rPr>
          <w:rFonts w:ascii="Arial" w:hAnsi="Arial" w:cs="Arial"/>
          <w:color w:val="4D4D4D"/>
          <w:spacing w:val="-10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days,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or</w:t>
      </w:r>
      <w:r w:rsidRPr="0017267A">
        <w:rPr>
          <w:rFonts w:ascii="Arial" w:hAnsi="Arial" w:cs="Arial"/>
          <w:color w:val="4D4D4D"/>
          <w:spacing w:val="-6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a</w:t>
      </w:r>
      <w:r w:rsidRPr="0017267A">
        <w:rPr>
          <w:rFonts w:ascii="Arial" w:hAnsi="Arial" w:cs="Arial"/>
          <w:color w:val="4D4D4D"/>
          <w:spacing w:val="-8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combination thereof in the discretion of the Court. The continuation of such violation for each successive day shall constitute a separate offense and the</w:t>
      </w:r>
      <w:r w:rsidRPr="0017267A">
        <w:rPr>
          <w:rFonts w:ascii="Arial" w:hAnsi="Arial" w:cs="Arial"/>
          <w:color w:val="4D4D4D"/>
          <w:spacing w:val="-1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person, firm or</w:t>
      </w:r>
      <w:r w:rsidRPr="0017267A">
        <w:rPr>
          <w:rFonts w:ascii="Arial" w:hAnsi="Arial" w:cs="Arial"/>
          <w:color w:val="4D4D4D"/>
          <w:spacing w:val="-7"/>
          <w:w w:val="105"/>
        </w:rPr>
        <w:t xml:space="preserve"> </w:t>
      </w:r>
      <w:r w:rsidRPr="0017267A">
        <w:rPr>
          <w:rFonts w:ascii="Arial" w:hAnsi="Arial" w:cs="Arial"/>
          <w:color w:val="4D4D4D"/>
          <w:w w:val="105"/>
        </w:rPr>
        <w:t>corporation allowing or permitting the continuation of the violation may be punished as provided above for each separate offense.</w:t>
      </w:r>
    </w:p>
    <w:p w14:paraId="5ED48297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554"/>
        </w:tabs>
        <w:spacing w:before="151"/>
        <w:ind w:left="554" w:hanging="206"/>
        <w:rPr>
          <w:rFonts w:ascii="Arial" w:hAnsi="Arial" w:cs="Arial"/>
          <w:color w:val="4F4F4F"/>
        </w:rPr>
      </w:pPr>
      <w:r w:rsidRPr="0017267A">
        <w:rPr>
          <w:rFonts w:ascii="Arial" w:hAnsi="Arial" w:cs="Arial"/>
          <w:color w:val="4F4F4F"/>
          <w:w w:val="105"/>
          <w:u w:val="thick" w:color="4F4F4F"/>
        </w:rPr>
        <w:t>Property</w:t>
      </w:r>
      <w:r w:rsidRPr="0017267A">
        <w:rPr>
          <w:rFonts w:ascii="Arial" w:hAnsi="Arial" w:cs="Arial"/>
          <w:color w:val="4F4F4F"/>
          <w:spacing w:val="9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w w:val="105"/>
          <w:u w:val="thick" w:color="4F4F4F"/>
        </w:rPr>
        <w:t>Owner's</w:t>
      </w:r>
      <w:r w:rsidRPr="0017267A">
        <w:rPr>
          <w:rFonts w:ascii="Arial" w:hAnsi="Arial" w:cs="Arial"/>
          <w:color w:val="4F4F4F"/>
          <w:spacing w:val="24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spacing w:val="-2"/>
          <w:w w:val="105"/>
          <w:u w:val="thick" w:color="4F4F4F"/>
        </w:rPr>
        <w:t>Responsibility.</w:t>
      </w:r>
    </w:p>
    <w:p w14:paraId="19A2B7B2" w14:textId="77777777" w:rsidR="000E62C8" w:rsidRPr="0017267A" w:rsidRDefault="000E62C8">
      <w:pPr>
        <w:pStyle w:val="BodyText"/>
        <w:spacing w:before="101"/>
        <w:rPr>
          <w:rFonts w:ascii="Arial" w:hAnsi="Arial" w:cs="Arial"/>
          <w:sz w:val="22"/>
          <w:szCs w:val="22"/>
        </w:rPr>
      </w:pPr>
    </w:p>
    <w:p w14:paraId="126DDD2A" w14:textId="77777777" w:rsidR="000E62C8" w:rsidRPr="0017267A" w:rsidRDefault="0017267A">
      <w:pPr>
        <w:pStyle w:val="BodyText"/>
        <w:spacing w:line="254" w:lineRule="auto"/>
        <w:ind w:left="336" w:right="375" w:firstLine="13"/>
        <w:jc w:val="both"/>
        <w:rPr>
          <w:rFonts w:ascii="Arial" w:hAnsi="Arial" w:cs="Arial"/>
          <w:sz w:val="22"/>
          <w:szCs w:val="22"/>
        </w:rPr>
      </w:pPr>
      <w:r w:rsidRPr="0017267A">
        <w:rPr>
          <w:rFonts w:ascii="Arial" w:hAnsi="Arial" w:cs="Arial"/>
          <w:color w:val="4F4F4F"/>
          <w:w w:val="105"/>
          <w:sz w:val="22"/>
          <w:szCs w:val="22"/>
        </w:rPr>
        <w:t>Property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owners who</w:t>
      </w:r>
      <w:r w:rsidRPr="0017267A">
        <w:rPr>
          <w:rFonts w:ascii="Arial" w:hAnsi="Arial" w:cs="Arial"/>
          <w:color w:val="4F4F4F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shoot</w:t>
      </w:r>
      <w:r w:rsidRPr="0017267A">
        <w:rPr>
          <w:rFonts w:ascii="Arial" w:hAnsi="Arial" w:cs="Arial"/>
          <w:color w:val="4F4F4F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F4F4F"/>
          <w:spacing w:val="-1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discharge firearms</w:t>
      </w:r>
      <w:r w:rsidRPr="0017267A">
        <w:rPr>
          <w:rFonts w:ascii="Arial" w:hAnsi="Arial" w:cs="Arial"/>
          <w:color w:val="4F4F4F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and</w:t>
      </w:r>
      <w:r w:rsidRPr="0017267A">
        <w:rPr>
          <w:rFonts w:ascii="Arial" w:hAnsi="Arial" w:cs="Arial"/>
          <w:color w:val="4F4F4F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or bow and</w:t>
      </w:r>
      <w:r w:rsidRPr="0017267A">
        <w:rPr>
          <w:rFonts w:ascii="Arial" w:hAnsi="Arial" w:cs="Arial"/>
          <w:color w:val="4F4F4F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arrows</w:t>
      </w:r>
      <w:r w:rsidRPr="0017267A">
        <w:rPr>
          <w:rFonts w:ascii="Arial" w:hAnsi="Arial" w:cs="Arial"/>
          <w:color w:val="4F4F4F"/>
          <w:spacing w:val="-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on their</w:t>
      </w:r>
      <w:r w:rsidRPr="0017267A">
        <w:rPr>
          <w:rFonts w:ascii="Arial" w:hAnsi="Arial" w:cs="Arial"/>
          <w:color w:val="4F4F4F"/>
          <w:spacing w:val="-1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own land</w:t>
      </w:r>
      <w:r w:rsidRPr="0017267A">
        <w:rPr>
          <w:rFonts w:ascii="Arial" w:hAnsi="Arial" w:cs="Arial"/>
          <w:color w:val="4F4F4F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or,</w:t>
      </w:r>
      <w:r w:rsidRPr="0017267A">
        <w:rPr>
          <w:rFonts w:ascii="Arial" w:hAnsi="Arial" w:cs="Arial"/>
          <w:color w:val="4F4F4F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or</w:t>
      </w:r>
      <w:r w:rsidRPr="0017267A">
        <w:rPr>
          <w:rFonts w:ascii="Arial" w:hAnsi="Arial" w:cs="Arial"/>
          <w:color w:val="4F4F4F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give</w:t>
      </w:r>
      <w:r w:rsidRPr="0017267A">
        <w:rPr>
          <w:rFonts w:ascii="Arial" w:hAnsi="Arial" w:cs="Arial"/>
          <w:color w:val="4F4F4F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permission for others to</w:t>
      </w:r>
      <w:r w:rsidRPr="0017267A">
        <w:rPr>
          <w:rFonts w:ascii="Arial" w:hAnsi="Arial" w:cs="Arial"/>
          <w:color w:val="4F4F4F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do</w:t>
      </w:r>
      <w:r w:rsidRPr="0017267A">
        <w:rPr>
          <w:rFonts w:ascii="Arial" w:hAnsi="Arial" w:cs="Arial"/>
          <w:color w:val="4F4F4F"/>
          <w:spacing w:val="-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so,</w:t>
      </w:r>
      <w:r w:rsidRPr="0017267A">
        <w:rPr>
          <w:rFonts w:ascii="Arial" w:hAnsi="Arial" w:cs="Arial"/>
          <w:color w:val="4F4F4F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shall post their land to</w:t>
      </w:r>
      <w:r w:rsidRPr="0017267A">
        <w:rPr>
          <w:rFonts w:ascii="Arial" w:hAnsi="Arial" w:cs="Arial"/>
          <w:color w:val="4F4F4F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indicate their property boundary beyond which such discharge is prohibited; permission shall be in writing and shall be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carried by the individual relying on such permission. Any such property owner</w:t>
      </w:r>
      <w:r w:rsidRPr="0017267A">
        <w:rPr>
          <w:rFonts w:ascii="Arial" w:hAnsi="Arial" w:cs="Arial"/>
          <w:color w:val="4F4F4F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shall</w:t>
      </w:r>
      <w:r w:rsidRPr="0017267A">
        <w:rPr>
          <w:rFonts w:ascii="Arial" w:hAnsi="Arial" w:cs="Arial"/>
          <w:color w:val="4F4F4F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file</w:t>
      </w:r>
      <w:r w:rsidRPr="0017267A">
        <w:rPr>
          <w:rFonts w:ascii="Arial" w:hAnsi="Arial" w:cs="Arial"/>
          <w:color w:val="4F4F4F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with</w:t>
      </w:r>
      <w:r w:rsidRPr="0017267A">
        <w:rPr>
          <w:rFonts w:ascii="Arial" w:hAnsi="Arial" w:cs="Arial"/>
          <w:color w:val="4F4F4F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the</w:t>
      </w:r>
      <w:r w:rsidRPr="0017267A">
        <w:rPr>
          <w:rFonts w:ascii="Arial" w:hAnsi="Arial" w:cs="Arial"/>
          <w:color w:val="4F4F4F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Somerdale Police</w:t>
      </w:r>
      <w:r w:rsidRPr="0017267A">
        <w:rPr>
          <w:rFonts w:ascii="Arial" w:hAnsi="Arial" w:cs="Arial"/>
          <w:color w:val="4F4F4F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Department a</w:t>
      </w:r>
      <w:r w:rsidRPr="0017267A">
        <w:rPr>
          <w:rFonts w:ascii="Arial" w:hAnsi="Arial" w:cs="Arial"/>
          <w:color w:val="4F4F4F"/>
          <w:spacing w:val="-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written notice</w:t>
      </w:r>
      <w:r w:rsidRPr="0017267A">
        <w:rPr>
          <w:rFonts w:ascii="Arial" w:hAnsi="Arial" w:cs="Arial"/>
          <w:color w:val="4F4F4F"/>
          <w:spacing w:val="-6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providing the</w:t>
      </w:r>
      <w:r w:rsidRPr="0017267A">
        <w:rPr>
          <w:rFonts w:ascii="Arial" w:hAnsi="Arial" w:cs="Arial"/>
          <w:color w:val="4F4F4F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legal</w:t>
      </w:r>
      <w:r w:rsidRPr="0017267A">
        <w:rPr>
          <w:rFonts w:ascii="Arial" w:hAnsi="Arial" w:cs="Arial"/>
          <w:color w:val="4F4F4F"/>
          <w:spacing w:val="-8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description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of</w:t>
      </w:r>
      <w:r w:rsidRPr="0017267A">
        <w:rPr>
          <w:rFonts w:ascii="Arial" w:hAnsi="Arial" w:cs="Arial"/>
          <w:color w:val="4F4F4F"/>
          <w:spacing w:val="-1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the</w:t>
      </w:r>
      <w:r w:rsidRPr="0017267A">
        <w:rPr>
          <w:rFonts w:ascii="Arial" w:hAnsi="Arial" w:cs="Arial"/>
          <w:color w:val="4F4F4F"/>
          <w:spacing w:val="-4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land</w:t>
      </w:r>
      <w:r w:rsidRPr="0017267A">
        <w:rPr>
          <w:rFonts w:ascii="Arial" w:hAnsi="Arial" w:cs="Arial"/>
          <w:color w:val="4F4F4F"/>
          <w:spacing w:val="-13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 xml:space="preserve">and the individual granted </w:t>
      </w:r>
      <w:r w:rsidRPr="0017267A">
        <w:rPr>
          <w:rFonts w:ascii="Arial" w:hAnsi="Arial" w:cs="Arial"/>
          <w:color w:val="626262"/>
          <w:w w:val="105"/>
          <w:sz w:val="22"/>
          <w:szCs w:val="22"/>
        </w:rPr>
        <w:t xml:space="preserve">such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permission</w:t>
      </w:r>
      <w:r w:rsidRPr="0017267A">
        <w:rPr>
          <w:rFonts w:ascii="Arial" w:hAnsi="Arial" w:cs="Arial"/>
          <w:color w:val="4F4F4F"/>
          <w:spacing w:val="29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prior to</w:t>
      </w:r>
      <w:r w:rsidRPr="0017267A">
        <w:rPr>
          <w:rFonts w:ascii="Arial" w:hAnsi="Arial" w:cs="Arial"/>
          <w:color w:val="4F4F4F"/>
          <w:spacing w:val="-12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allowing use of the property for such use.</w:t>
      </w:r>
    </w:p>
    <w:p w14:paraId="1BCA6243" w14:textId="77777777" w:rsidR="000E62C8" w:rsidRPr="0017267A" w:rsidRDefault="000E62C8">
      <w:pPr>
        <w:pStyle w:val="BodyText"/>
        <w:rPr>
          <w:rFonts w:ascii="Arial" w:hAnsi="Arial" w:cs="Arial"/>
          <w:sz w:val="22"/>
          <w:szCs w:val="22"/>
        </w:rPr>
      </w:pPr>
    </w:p>
    <w:p w14:paraId="68A66A0D" w14:textId="77777777" w:rsidR="000E62C8" w:rsidRPr="0017267A" w:rsidRDefault="0017267A">
      <w:pPr>
        <w:pStyle w:val="ListParagraph"/>
        <w:numPr>
          <w:ilvl w:val="0"/>
          <w:numId w:val="4"/>
        </w:numPr>
        <w:tabs>
          <w:tab w:val="left" w:pos="539"/>
        </w:tabs>
        <w:spacing w:before="1"/>
        <w:ind w:left="539" w:hanging="200"/>
        <w:rPr>
          <w:rFonts w:ascii="Arial" w:hAnsi="Arial" w:cs="Arial"/>
          <w:color w:val="777777"/>
        </w:rPr>
      </w:pPr>
      <w:r w:rsidRPr="0017267A">
        <w:rPr>
          <w:rFonts w:ascii="Arial" w:hAnsi="Arial" w:cs="Arial"/>
          <w:color w:val="777777"/>
          <w:w w:val="105"/>
          <w:u w:val="thick" w:color="4F4F4F"/>
        </w:rPr>
        <w:t>Removing</w:t>
      </w:r>
      <w:r w:rsidRPr="0017267A">
        <w:rPr>
          <w:rFonts w:ascii="Arial" w:hAnsi="Arial" w:cs="Arial"/>
          <w:color w:val="777777"/>
          <w:spacing w:val="-2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w w:val="105"/>
          <w:u w:val="thick" w:color="4F4F4F"/>
        </w:rPr>
        <w:t>or</w:t>
      </w:r>
      <w:r w:rsidRPr="0017267A">
        <w:rPr>
          <w:rFonts w:ascii="Arial" w:hAnsi="Arial" w:cs="Arial"/>
          <w:color w:val="4F4F4F"/>
          <w:spacing w:val="-13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777777"/>
          <w:w w:val="105"/>
          <w:u w:val="thick" w:color="4F4F4F"/>
        </w:rPr>
        <w:t>defacing</w:t>
      </w:r>
      <w:r w:rsidRPr="0017267A">
        <w:rPr>
          <w:rFonts w:ascii="Arial" w:hAnsi="Arial" w:cs="Arial"/>
          <w:color w:val="777777"/>
          <w:spacing w:val="6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w w:val="105"/>
          <w:u w:val="thick" w:color="4F4F4F"/>
        </w:rPr>
        <w:t>public</w:t>
      </w:r>
      <w:r w:rsidRPr="0017267A">
        <w:rPr>
          <w:rFonts w:ascii="Arial" w:hAnsi="Arial" w:cs="Arial"/>
          <w:color w:val="4F4F4F"/>
          <w:spacing w:val="9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w w:val="105"/>
          <w:u w:val="thick" w:color="4F4F4F"/>
        </w:rPr>
        <w:t>notices</w:t>
      </w:r>
      <w:r w:rsidRPr="0017267A">
        <w:rPr>
          <w:rFonts w:ascii="Arial" w:hAnsi="Arial" w:cs="Arial"/>
          <w:color w:val="4F4F4F"/>
          <w:spacing w:val="-2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w w:val="105"/>
          <w:u w:val="thick" w:color="4F4F4F"/>
        </w:rPr>
        <w:t>or</w:t>
      </w:r>
      <w:r w:rsidRPr="0017267A">
        <w:rPr>
          <w:rFonts w:ascii="Arial" w:hAnsi="Arial" w:cs="Arial"/>
          <w:color w:val="4F4F4F"/>
          <w:spacing w:val="-11"/>
          <w:w w:val="105"/>
          <w:u w:val="thick" w:color="4F4F4F"/>
        </w:rPr>
        <w:t xml:space="preserve"> </w:t>
      </w:r>
      <w:r w:rsidRPr="0017267A">
        <w:rPr>
          <w:rFonts w:ascii="Arial" w:hAnsi="Arial" w:cs="Arial"/>
          <w:color w:val="4F4F4F"/>
          <w:spacing w:val="-2"/>
          <w:w w:val="105"/>
          <w:u w:val="thick" w:color="4F4F4F"/>
        </w:rPr>
        <w:t>advertisements</w:t>
      </w:r>
      <w:r w:rsidRPr="0017267A">
        <w:rPr>
          <w:rFonts w:ascii="Arial" w:hAnsi="Arial" w:cs="Arial"/>
          <w:color w:val="4F4F4F"/>
          <w:spacing w:val="-2"/>
          <w:w w:val="105"/>
        </w:rPr>
        <w:t>.</w:t>
      </w:r>
    </w:p>
    <w:p w14:paraId="533F53CE" w14:textId="77777777" w:rsidR="000E62C8" w:rsidRPr="0017267A" w:rsidRDefault="000E62C8">
      <w:pPr>
        <w:pStyle w:val="BodyText"/>
        <w:spacing w:before="115"/>
        <w:rPr>
          <w:rFonts w:ascii="Arial" w:hAnsi="Arial" w:cs="Arial"/>
          <w:sz w:val="22"/>
          <w:szCs w:val="22"/>
        </w:rPr>
      </w:pPr>
    </w:p>
    <w:p w14:paraId="3F7EF2EF" w14:textId="6C0D4793" w:rsidR="000E62C8" w:rsidRDefault="0017267A">
      <w:pPr>
        <w:pStyle w:val="BodyText"/>
        <w:spacing w:line="283" w:lineRule="auto"/>
        <w:ind w:left="331" w:right="381" w:firstLine="14"/>
        <w:jc w:val="both"/>
        <w:rPr>
          <w:rFonts w:ascii="Arial" w:hAnsi="Arial" w:cs="Arial"/>
          <w:color w:val="4F4F4F"/>
          <w:w w:val="105"/>
          <w:sz w:val="22"/>
          <w:szCs w:val="22"/>
        </w:rPr>
      </w:pPr>
      <w:r w:rsidRPr="0017267A">
        <w:rPr>
          <w:rFonts w:ascii="Arial" w:hAnsi="Arial" w:cs="Arial"/>
          <w:color w:val="4F4F4F"/>
          <w:w w:val="105"/>
          <w:sz w:val="22"/>
          <w:szCs w:val="22"/>
        </w:rPr>
        <w:t>No person shall, within the limits of the borough, willfully or maliciously take down, remove or injure any notice, advertisement or</w:t>
      </w:r>
      <w:r w:rsidRPr="0017267A">
        <w:rPr>
          <w:rFonts w:ascii="Arial" w:hAnsi="Arial" w:cs="Arial"/>
          <w:color w:val="4F4F4F"/>
          <w:spacing w:val="-7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other placard legally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and publicly set up by an</w:t>
      </w:r>
      <w:r w:rsidRPr="0017267A">
        <w:rPr>
          <w:rFonts w:ascii="Arial" w:hAnsi="Arial" w:cs="Arial"/>
          <w:color w:val="4F4F4F"/>
          <w:spacing w:val="-5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officer or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person in</w:t>
      </w:r>
      <w:r w:rsidRPr="0017267A">
        <w:rPr>
          <w:rFonts w:ascii="Arial" w:hAnsi="Arial" w:cs="Arial"/>
          <w:color w:val="4F4F4F"/>
          <w:spacing w:val="-1"/>
          <w:w w:val="105"/>
          <w:sz w:val="22"/>
          <w:szCs w:val="22"/>
        </w:rPr>
        <w:t xml:space="preserve"> </w:t>
      </w:r>
      <w:r w:rsidRPr="0017267A">
        <w:rPr>
          <w:rFonts w:ascii="Arial" w:hAnsi="Arial" w:cs="Arial"/>
          <w:color w:val="4F4F4F"/>
          <w:w w:val="105"/>
          <w:sz w:val="22"/>
          <w:szCs w:val="22"/>
        </w:rPr>
        <w:t>accordance with law, before the time to which such notice, advertisement or placard relates.</w:t>
      </w:r>
    </w:p>
    <w:p w14:paraId="547FB2C2" w14:textId="41F9AD18" w:rsidR="0017267A" w:rsidRDefault="0017267A">
      <w:pPr>
        <w:pStyle w:val="BodyText"/>
        <w:spacing w:line="283" w:lineRule="auto"/>
        <w:ind w:left="331" w:right="381" w:firstLine="14"/>
        <w:jc w:val="both"/>
        <w:rPr>
          <w:rFonts w:ascii="Arial" w:hAnsi="Arial" w:cs="Arial"/>
          <w:color w:val="4F4F4F"/>
          <w:w w:val="105"/>
          <w:sz w:val="22"/>
          <w:szCs w:val="22"/>
        </w:rPr>
      </w:pPr>
    </w:p>
    <w:p w14:paraId="15D21E3C" w14:textId="77777777" w:rsidR="0017267A" w:rsidRPr="0017267A" w:rsidRDefault="0017267A" w:rsidP="0017267A">
      <w:pPr>
        <w:rPr>
          <w:rFonts w:ascii="Arial" w:hAnsi="Arial" w:cs="Arial"/>
          <w:b/>
          <w:bCs/>
        </w:rPr>
      </w:pPr>
      <w:r w:rsidRPr="0017267A">
        <w:rPr>
          <w:rFonts w:ascii="Arial" w:hAnsi="Arial" w:cs="Arial"/>
        </w:rPr>
        <w:t>This Ordinance will become effective upon publication as provided by law.</w:t>
      </w:r>
    </w:p>
    <w:p w14:paraId="38DEB0D3" w14:textId="77777777" w:rsidR="0017267A" w:rsidRPr="0017267A" w:rsidRDefault="0017267A" w:rsidP="0017267A">
      <w:pPr>
        <w:rPr>
          <w:rFonts w:ascii="Arial" w:hAnsi="Arial" w:cs="Arial"/>
        </w:rPr>
      </w:pPr>
    </w:p>
    <w:p w14:paraId="52325E00" w14:textId="77777777" w:rsidR="0017267A" w:rsidRPr="0017267A" w:rsidRDefault="0017267A" w:rsidP="0017267A">
      <w:pPr>
        <w:rPr>
          <w:rFonts w:ascii="Arial" w:hAnsi="Arial" w:cs="Arial"/>
        </w:rPr>
      </w:pPr>
    </w:p>
    <w:p w14:paraId="714D0D8C" w14:textId="54D5B08B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>Date Introduced:</w:t>
      </w:r>
      <w:r w:rsidRPr="0017267A">
        <w:rPr>
          <w:rFonts w:ascii="Arial" w:hAnsi="Arial" w:cs="Arial"/>
        </w:rPr>
        <w:tab/>
      </w:r>
      <w:r w:rsidR="005A243F">
        <w:rPr>
          <w:rFonts w:ascii="Arial" w:hAnsi="Arial" w:cs="Arial"/>
        </w:rPr>
        <w:t>March 11, 2026</w:t>
      </w:r>
    </w:p>
    <w:p w14:paraId="340DB51D" w14:textId="77777777" w:rsidR="0017267A" w:rsidRPr="0017267A" w:rsidRDefault="0017267A" w:rsidP="0017267A">
      <w:pPr>
        <w:rPr>
          <w:rFonts w:ascii="Arial" w:hAnsi="Arial" w:cs="Arial"/>
        </w:rPr>
      </w:pPr>
    </w:p>
    <w:p w14:paraId="0CE9D9C1" w14:textId="5F0FA6DD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>Date Adopted:</w:t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</w:p>
    <w:p w14:paraId="025367C8" w14:textId="77777777" w:rsidR="0017267A" w:rsidRPr="0017267A" w:rsidRDefault="0017267A" w:rsidP="0017267A">
      <w:pPr>
        <w:rPr>
          <w:rFonts w:ascii="Arial" w:hAnsi="Arial" w:cs="Arial"/>
        </w:rPr>
      </w:pPr>
    </w:p>
    <w:p w14:paraId="54C10CA4" w14:textId="77777777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</w:p>
    <w:p w14:paraId="0D0ED723" w14:textId="77777777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  <w:t xml:space="preserve">___________________________________ </w:t>
      </w:r>
    </w:p>
    <w:p w14:paraId="0D5FFEE2" w14:textId="77777777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  <w:t>George Badey, Mayor</w:t>
      </w:r>
    </w:p>
    <w:p w14:paraId="36C1DB2D" w14:textId="77777777" w:rsidR="0017267A" w:rsidRPr="0017267A" w:rsidRDefault="0017267A" w:rsidP="0017267A">
      <w:pPr>
        <w:rPr>
          <w:rFonts w:ascii="Arial" w:hAnsi="Arial" w:cs="Arial"/>
        </w:rPr>
      </w:pPr>
    </w:p>
    <w:p w14:paraId="4602143B" w14:textId="77777777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 xml:space="preserve">Attested: _________________________  </w:t>
      </w:r>
      <w:r w:rsidRPr="0017267A">
        <w:rPr>
          <w:rFonts w:ascii="Arial" w:hAnsi="Arial" w:cs="Arial"/>
        </w:rPr>
        <w:tab/>
      </w:r>
      <w:r w:rsidRPr="0017267A">
        <w:rPr>
          <w:rFonts w:ascii="Arial" w:hAnsi="Arial" w:cs="Arial"/>
        </w:rPr>
        <w:tab/>
      </w:r>
    </w:p>
    <w:p w14:paraId="58CEEED4" w14:textId="77777777" w:rsidR="0017267A" w:rsidRPr="0017267A" w:rsidRDefault="0017267A" w:rsidP="0017267A">
      <w:pPr>
        <w:rPr>
          <w:rFonts w:ascii="Arial" w:hAnsi="Arial" w:cs="Arial"/>
        </w:rPr>
      </w:pPr>
      <w:r w:rsidRPr="0017267A">
        <w:rPr>
          <w:rFonts w:ascii="Arial" w:hAnsi="Arial" w:cs="Arial"/>
        </w:rPr>
        <w:tab/>
        <w:t xml:space="preserve">    Michele D. Miller, CMC, RMC</w:t>
      </w:r>
    </w:p>
    <w:p w14:paraId="22724BC9" w14:textId="77777777" w:rsidR="0017267A" w:rsidRPr="0017267A" w:rsidRDefault="0017267A">
      <w:pPr>
        <w:pStyle w:val="BodyText"/>
        <w:spacing w:line="283" w:lineRule="auto"/>
        <w:ind w:left="331" w:right="381" w:firstLine="14"/>
        <w:jc w:val="both"/>
        <w:rPr>
          <w:rFonts w:ascii="Arial" w:hAnsi="Arial" w:cs="Arial"/>
          <w:sz w:val="22"/>
          <w:szCs w:val="22"/>
        </w:rPr>
      </w:pPr>
    </w:p>
    <w:sectPr w:rsidR="0017267A" w:rsidRPr="0017267A">
      <w:footerReference w:type="default" r:id="rId9"/>
      <w:pgSz w:w="12240" w:h="15840"/>
      <w:pgMar w:top="1820" w:right="1080" w:bottom="1160" w:left="1080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5E1C" w14:textId="77777777" w:rsidR="00F43CF4" w:rsidRDefault="0017267A">
      <w:r>
        <w:separator/>
      </w:r>
    </w:p>
  </w:endnote>
  <w:endnote w:type="continuationSeparator" w:id="0">
    <w:p w14:paraId="656ABFA1" w14:textId="77777777" w:rsidR="00F43CF4" w:rsidRDefault="00172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3561" w14:textId="77777777" w:rsidR="000E62C8" w:rsidRDefault="0017267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9E82C9D" wp14:editId="4B043CA8">
              <wp:simplePos x="0" y="0"/>
              <wp:positionH relativeFrom="page">
                <wp:posOffset>3786806</wp:posOffset>
              </wp:positionH>
              <wp:positionV relativeFrom="page">
                <wp:posOffset>9310283</wp:posOffset>
              </wp:positionV>
              <wp:extent cx="173990" cy="1828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7C6A7" w14:textId="77777777" w:rsidR="000E62C8" w:rsidRDefault="0017267A">
                          <w:pPr>
                            <w:spacing w:before="25"/>
                            <w:ind w:left="79"/>
                            <w:rPr>
                              <w:sz w:val="21"/>
                            </w:rPr>
                          </w:pPr>
                          <w:r>
                            <w:rPr>
                              <w:color w:val="4D4D4D"/>
                              <w:spacing w:val="-10"/>
                              <w:w w:val="1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4D4D4D"/>
                              <w:spacing w:val="-10"/>
                              <w:w w:val="1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4D4D4D"/>
                              <w:spacing w:val="-10"/>
                              <w:w w:val="1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4D4D4D"/>
                              <w:spacing w:val="-10"/>
                              <w:w w:val="110"/>
                              <w:sz w:val="21"/>
                            </w:rPr>
                            <w:t>2</w:t>
                          </w:r>
                          <w:r>
                            <w:rPr>
                              <w:color w:val="4D4D4D"/>
                              <w:spacing w:val="-10"/>
                              <w:w w:val="1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82C9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8.15pt;margin-top:733.1pt;width:13.7pt;height:14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" filled="f" stroked="f">
              <v:textbox inset="0,0,0,0">
                <w:txbxContent>
                  <w:p w14:paraId="7C97C6A7" w14:textId="77777777" w:rsidR="000E62C8" w:rsidRDefault="0017267A">
                    <w:pPr>
                      <w:spacing w:before="25"/>
                      <w:ind w:left="79"/>
                      <w:rPr>
                        <w:sz w:val="21"/>
                      </w:rPr>
                    </w:pPr>
                    <w:r>
                      <w:rPr>
                        <w:color w:val="4D4D4D"/>
                        <w:spacing w:val="-10"/>
                        <w:w w:val="110"/>
                        <w:sz w:val="21"/>
                      </w:rPr>
                      <w:fldChar w:fldCharType="begin"/>
                    </w:r>
                    <w:r>
                      <w:rPr>
                        <w:color w:val="4D4D4D"/>
                        <w:spacing w:val="-10"/>
                        <w:w w:val="1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4D4D4D"/>
                        <w:spacing w:val="-10"/>
                        <w:w w:val="110"/>
                        <w:sz w:val="21"/>
                      </w:rPr>
                      <w:fldChar w:fldCharType="separate"/>
                    </w:r>
                    <w:r>
                      <w:rPr>
                        <w:color w:val="4D4D4D"/>
                        <w:spacing w:val="-10"/>
                        <w:w w:val="110"/>
                        <w:sz w:val="21"/>
                      </w:rPr>
                      <w:t>2</w:t>
                    </w:r>
                    <w:r>
                      <w:rPr>
                        <w:color w:val="4D4D4D"/>
                        <w:spacing w:val="-10"/>
                        <w:w w:val="1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3F1E" w14:textId="77777777" w:rsidR="00F43CF4" w:rsidRDefault="0017267A">
      <w:r>
        <w:separator/>
      </w:r>
    </w:p>
  </w:footnote>
  <w:footnote w:type="continuationSeparator" w:id="0">
    <w:p w14:paraId="1C9B82FD" w14:textId="77777777" w:rsidR="00F43CF4" w:rsidRDefault="00172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95B"/>
    <w:multiLevelType w:val="hybridMultilevel"/>
    <w:tmpl w:val="D38AD270"/>
    <w:lvl w:ilvl="0" w:tplc="FFFFFFFF">
      <w:start w:val="11"/>
      <w:numFmt w:val="decimal"/>
      <w:lvlText w:val="(%1)"/>
      <w:lvlJc w:val="left"/>
      <w:pPr>
        <w:ind w:left="357" w:hanging="3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D4D"/>
        <w:spacing w:val="0"/>
        <w:w w:val="103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332" w:hanging="39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04" w:hanging="39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6" w:hanging="39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48" w:hanging="39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20" w:hanging="39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92" w:hanging="39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64" w:hanging="39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36" w:hanging="395"/>
      </w:pPr>
      <w:rPr>
        <w:rFonts w:hint="default"/>
        <w:lang w:val="en-US" w:eastAsia="en-US" w:bidi="ar-SA"/>
      </w:rPr>
    </w:lvl>
  </w:abstractNum>
  <w:abstractNum w:abstractNumId="1" w15:restartNumberingAfterBreak="0">
    <w:nsid w:val="34BF36F8"/>
    <w:multiLevelType w:val="hybridMultilevel"/>
    <w:tmpl w:val="FEB4C95A"/>
    <w:lvl w:ilvl="0" w:tplc="FFFFFFFF">
      <w:start w:val="2"/>
      <w:numFmt w:val="decimal"/>
      <w:lvlText w:val="(%1)"/>
      <w:lvlJc w:val="left"/>
      <w:pPr>
        <w:ind w:left="331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110"/>
        <w:sz w:val="19"/>
        <w:szCs w:val="19"/>
        <w:lang w:val="en-US" w:eastAsia="en-US" w:bidi="ar-SA"/>
      </w:rPr>
    </w:lvl>
    <w:lvl w:ilvl="1" w:tplc="FFFFFFFF">
      <w:numFmt w:val="bullet"/>
      <w:lvlText w:val="•"/>
      <w:lvlJc w:val="left"/>
      <w:pPr>
        <w:ind w:left="1314" w:hanging="302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88" w:hanging="30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2" w:hanging="30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36" w:hanging="30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10" w:hanging="30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184" w:hanging="30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158" w:hanging="30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32" w:hanging="302"/>
      </w:pPr>
      <w:rPr>
        <w:rFonts w:hint="default"/>
        <w:lang w:val="en-US" w:eastAsia="en-US" w:bidi="ar-SA"/>
      </w:rPr>
    </w:lvl>
  </w:abstractNum>
  <w:abstractNum w:abstractNumId="2" w15:restartNumberingAfterBreak="0">
    <w:nsid w:val="50045E8B"/>
    <w:multiLevelType w:val="hybridMultilevel"/>
    <w:tmpl w:val="A7E0B176"/>
    <w:lvl w:ilvl="0" w:tplc="FFFFFFFF">
      <w:start w:val="2"/>
      <w:numFmt w:val="decimal"/>
      <w:lvlText w:val="(%1)"/>
      <w:lvlJc w:val="left"/>
      <w:pPr>
        <w:ind w:left="619" w:hanging="294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FFFFFFFF">
      <w:numFmt w:val="bullet"/>
      <w:lvlText w:val="•"/>
      <w:lvlJc w:val="left"/>
      <w:pPr>
        <w:ind w:left="1566" w:hanging="29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12" w:hanging="29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58" w:hanging="29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04" w:hanging="29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50" w:hanging="29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96" w:hanging="29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42" w:hanging="29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188" w:hanging="294"/>
      </w:pPr>
      <w:rPr>
        <w:rFonts w:hint="default"/>
        <w:lang w:val="en-US" w:eastAsia="en-US" w:bidi="ar-SA"/>
      </w:rPr>
    </w:lvl>
  </w:abstractNum>
  <w:abstractNum w:abstractNumId="3" w15:restartNumberingAfterBreak="0">
    <w:nsid w:val="7FEB3EA3"/>
    <w:multiLevelType w:val="hybridMultilevel"/>
    <w:tmpl w:val="75FA85CC"/>
    <w:lvl w:ilvl="0" w:tplc="FFFFFFFF">
      <w:start w:val="1"/>
      <w:numFmt w:val="upperLetter"/>
      <w:lvlText w:val="%1."/>
      <w:lvlJc w:val="left"/>
      <w:pPr>
        <w:ind w:left="604" w:hanging="244"/>
        <w:jc w:val="left"/>
      </w:pPr>
      <w:rPr>
        <w:rFonts w:hint="default"/>
        <w:spacing w:val="0"/>
        <w:w w:val="103"/>
        <w:lang w:val="en-US" w:eastAsia="en-US" w:bidi="ar-SA"/>
      </w:rPr>
    </w:lvl>
    <w:lvl w:ilvl="1" w:tplc="FFFFFFFF">
      <w:start w:val="1"/>
      <w:numFmt w:val="upperRoman"/>
      <w:lvlText w:val="(%2)"/>
      <w:lvlJc w:val="left"/>
      <w:pPr>
        <w:ind w:left="346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B4B4B"/>
        <w:spacing w:val="0"/>
        <w:w w:val="107"/>
        <w:sz w:val="19"/>
        <w:szCs w:val="19"/>
        <w:lang w:val="en-US" w:eastAsia="en-US" w:bidi="ar-SA"/>
      </w:rPr>
    </w:lvl>
    <w:lvl w:ilvl="2" w:tplc="FFFFFFFF">
      <w:numFmt w:val="bullet"/>
      <w:lvlText w:val="•"/>
      <w:lvlJc w:val="left"/>
      <w:pPr>
        <w:ind w:left="600" w:hanging="30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85" w:hanging="30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970" w:hanging="30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155" w:hanging="30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40" w:hanging="30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25" w:hanging="30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10" w:hanging="30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62C8"/>
    <w:rsid w:val="000E62C8"/>
    <w:rsid w:val="0017267A"/>
    <w:rsid w:val="005A243F"/>
    <w:rsid w:val="0074679B"/>
    <w:rsid w:val="00801367"/>
    <w:rsid w:val="00F43CF4"/>
    <w:rsid w:val="00F9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C7880"/>
  <w15:docId w15:val="{86B619E5-4DC1-489E-8624-6B534875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07" w:lineRule="exact"/>
      <w:ind w:left="199" w:right="31"/>
      <w:jc w:val="center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9"/>
      <w:outlineLvl w:val="1"/>
    </w:pPr>
    <w:rPr>
      <w:rFonts w:ascii="Arial" w:eastAsia="Arial" w:hAnsi="Arial" w:cs="Arial"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335"/>
      <w:outlineLvl w:val="2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31" w:hanging="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46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iller@somerdale-nj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0186-6085-4F29-A89E-3F51688E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Michele Miller</cp:lastModifiedBy>
  <cp:revision>5</cp:revision>
  <dcterms:created xsi:type="dcterms:W3CDTF">2025-12-08T13:12:00Z</dcterms:created>
  <dcterms:modified xsi:type="dcterms:W3CDTF">2026-03-29T20:57:00Z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Xerox AltaLink C8135</vt:lpwstr>
  </property>
  <property fmtid="{D5CDD505-2E9C-101B-9397-08002B2CF9AE}" pid="4" name="LastSaved">
    <vt:filetime>2025-12-08T00:00:00Z</vt:filetime>
  </property>
  <property fmtid="{D5CDD505-2E9C-101B-9397-08002B2CF9AE}" pid="5" name="Producer">
    <vt:lpwstr>Xerox AltaLink C8135</vt:lpwstr>
  </property>
</Properties>
</file>